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4A" w:rsidRPr="00AF4F86" w:rsidRDefault="00D25862" w:rsidP="004429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97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Тема:</w:t>
      </w:r>
      <w:r w:rsidR="00AF4F86" w:rsidRPr="00AF4F86">
        <w:rPr>
          <w:rFonts w:ascii="Times New Roman" w:hAnsi="Times New Roman" w:cs="Times New Roman"/>
          <w:b/>
          <w:sz w:val="36"/>
          <w:szCs w:val="36"/>
        </w:rPr>
        <w:t xml:space="preserve"> Сахароза, свойства, строение, получение.</w:t>
      </w:r>
    </w:p>
    <w:p w:rsidR="0044297F" w:rsidRDefault="0044297F" w:rsidP="0044297F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44297F" w:rsidRDefault="001E5F63" w:rsidP="0044297F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1E5F6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Цели</w:t>
      </w:r>
      <w:r w:rsidR="0044297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урока</w:t>
      </w:r>
      <w:r w:rsidRPr="001E5F6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: </w:t>
      </w:r>
      <w:r w:rsidR="004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4297F" w:rsidRPr="009A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учащихся пе</w:t>
      </w:r>
      <w:r w:rsidR="0044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рвоначальных знаний о дисахаридах</w:t>
      </w:r>
    </w:p>
    <w:p w:rsidR="0044297F" w:rsidRDefault="0044297F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44297F" w:rsidRPr="009A44C5" w:rsidRDefault="0044297F" w:rsidP="0044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5F63" w:rsidRPr="002249CA" w:rsidRDefault="0044297F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- о</w:t>
      </w:r>
      <w:r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бразовательные</w:t>
      </w:r>
      <w:r w:rsidRPr="002249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: </w:t>
      </w:r>
      <w:r w:rsidRPr="004429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на</w:t>
      </w:r>
      <w:r w:rsidR="001E5F63"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примере </w:t>
      </w:r>
      <w:proofErr w:type="gram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сахарозы</w:t>
      </w:r>
      <w:proofErr w:type="gramEnd"/>
      <w:r w:rsidR="001E5F63"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учащиеся знакомятся с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</w:t>
      </w:r>
      <w:r w:rsidR="001E5F63"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исахаридами, их строением, свойствами, нахождением в природе, получением в промышленности, биологической ролью в организме человека.</w:t>
      </w:r>
    </w:p>
    <w:p w:rsidR="0044297F" w:rsidRDefault="0044297F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44297F" w:rsidRDefault="0044297F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-р</w:t>
      </w:r>
      <w:r w:rsidR="001E5F63"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азвивающие: стимулировать познавательный интерес к изучению предметов естественно- научного цикла через реализацию </w:t>
      </w:r>
      <w:proofErr w:type="spellStart"/>
      <w:r w:rsidR="001E5F63"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межпредметных</w:t>
      </w:r>
      <w:proofErr w:type="spellEnd"/>
      <w:r w:rsidR="001E5F63"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связей химии с географией, биологией, историей, экологией; развивать экспериментальные умения, логическое мышление- делать выводы и обобщения, выдвигать гипотезы и подтверждать их экспериментально.</w:t>
      </w:r>
    </w:p>
    <w:p w:rsidR="0044297F" w:rsidRDefault="0044297F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1E5F63" w:rsidRPr="002249CA" w:rsidRDefault="0044297F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-в</w:t>
      </w:r>
      <w:r w:rsidR="001E5F63"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оспитательные</w:t>
      </w:r>
      <w:r w:rsidR="00DF6F35"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воспитание коллективизма, продуктивного сотрудничества со сверстниками и взрослыми в образовательной проектно- исследовательской, коммуникативной деятельности. </w:t>
      </w:r>
    </w:p>
    <w:p w:rsidR="0044297F" w:rsidRDefault="0044297F" w:rsidP="0044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97F" w:rsidRDefault="0044297F" w:rsidP="0044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9A4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урок-исследование</w:t>
      </w:r>
    </w:p>
    <w:p w:rsidR="0044297F" w:rsidRPr="009A44C5" w:rsidRDefault="0044297F" w:rsidP="0044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97F" w:rsidRPr="00167B2B" w:rsidRDefault="0044297F" w:rsidP="00442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 технологии и приемы: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обучение, исследовательская технология, мозговой штурм.</w:t>
      </w:r>
    </w:p>
    <w:p w:rsidR="00DF6F35" w:rsidRDefault="00DF6F35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DF6F35" w:rsidRDefault="00DF6F35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DF6F3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Формы организации познавательной деятельности: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фронтальная, индивидуальная групповая исследовательская.</w:t>
      </w:r>
    </w:p>
    <w:p w:rsidR="0044297F" w:rsidRDefault="0044297F" w:rsidP="0044297F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44297F" w:rsidRDefault="0044297F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Лабораторное оборудование</w:t>
      </w:r>
      <w:r w:rsidR="00DF6F35" w:rsidRPr="00DF6F3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пиртовки, пробирки, водяная баня.</w:t>
      </w:r>
    </w:p>
    <w:p w:rsidR="0044297F" w:rsidRDefault="0044297F" w:rsidP="0044297F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DF6F35" w:rsidRDefault="0044297F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44297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Реактивы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 w:rsidRPr="004429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на</w:t>
      </w:r>
      <w:r w:rsidR="00DF6F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столах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у </w:t>
      </w:r>
      <w:r w:rsidR="00DF6F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учащихся находятся</w:t>
      </w:r>
      <w:r w:rsidR="00DF6F35" w:rsidRPr="00DF6F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:</w:t>
      </w:r>
      <w:r w:rsidR="00DF6F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растворы сахарозы, сульфата меди, гидроксида натрия, аммиачный раствор оксида серебра, серная кислота. </w:t>
      </w:r>
    </w:p>
    <w:p w:rsidR="001862D6" w:rsidRDefault="001862D6" w:rsidP="00442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DF6F35" w:rsidRDefault="00DF6F35" w:rsidP="00442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DF6F3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Ход урока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DF6F35" w:rsidRDefault="00DF6F35" w:rsidP="004429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2249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Мотивационно- ориентировочный этап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DF6F35" w:rsidRDefault="00DF6F35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DF6F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мы продолжаем изучать </w:t>
      </w:r>
      <w:r w:rsidR="001862D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вещества, которые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относятся к классу «Углеводы».</w:t>
      </w:r>
    </w:p>
    <w:p w:rsidR="00DF6F35" w:rsidRDefault="00DF6F35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Сегодня мы должны выяснить, какие</w:t>
      </w:r>
      <w:r w:rsid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еще есть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соединения кроме моносахаридов</w:t>
      </w:r>
      <w:r w:rsid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познакомиться с их строением, </w:t>
      </w:r>
      <w:r w:rsidR="001862D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свойствами, получением</w:t>
      </w:r>
      <w:r w:rsid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3B24F8" w:rsidRDefault="003B24F8" w:rsidP="004429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2249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Актуализация знаний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(фронтальная беседа)</w:t>
      </w:r>
    </w:p>
    <w:p w:rsidR="003B24F8" w:rsidRPr="003B24F8" w:rsidRDefault="003B24F8" w:rsidP="0044297F">
      <w:pPr>
        <w:pStyle w:val="a3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а) На какие группы делятся углеводы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?</w:t>
      </w:r>
    </w:p>
    <w:p w:rsidR="003B24F8" w:rsidRPr="003B24F8" w:rsidRDefault="003B24F8" w:rsidP="0044297F">
      <w:pPr>
        <w:pStyle w:val="a3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б) Какие углеводы относятся к моносахаридам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?</w:t>
      </w:r>
    </w:p>
    <w:p w:rsidR="003B24F8" w:rsidRPr="003B24F8" w:rsidRDefault="003B24F8" w:rsidP="0044297F">
      <w:pPr>
        <w:pStyle w:val="a3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в) Что характерно для строения глюкозы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?</w:t>
      </w:r>
    </w:p>
    <w:p w:rsidR="00DF6F35" w:rsidRPr="003B24F8" w:rsidRDefault="003B24F8" w:rsidP="0044297F">
      <w:pPr>
        <w:pStyle w:val="a3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г) Как можно доказать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</w:p>
    <w:p w:rsidR="003B24F8" w:rsidRDefault="003B24F8" w:rsidP="0044297F">
      <w:pPr>
        <w:pStyle w:val="a3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1.  Наличие  в молекуле глюкозы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альдегидной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группы -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COH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3B24F8" w:rsidRDefault="003B24F8" w:rsidP="0044297F">
      <w:pPr>
        <w:pStyle w:val="a3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 xml:space="preserve">2.  Наличие гидроксильных </w:t>
      </w:r>
      <w:proofErr w:type="gram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групп  </w:t>
      </w:r>
      <w:r w:rsidRPr="00D2586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–</w:t>
      </w:r>
      <w:proofErr w:type="gram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OH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3B24F8" w:rsidRPr="003B24F8" w:rsidRDefault="003B24F8" w:rsidP="0044297F">
      <w:pPr>
        <w:pStyle w:val="a3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д) Чем по строению глюкоза отличается от фруктозы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?</w:t>
      </w:r>
    </w:p>
    <w:p w:rsidR="003B24F8" w:rsidRPr="003B24F8" w:rsidRDefault="003B24F8" w:rsidP="0044297F">
      <w:pPr>
        <w:pStyle w:val="a3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е) Что происходит с молекулами глюкозы при её растворении в  воде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?</w:t>
      </w:r>
    </w:p>
    <w:p w:rsidR="003B24F8" w:rsidRDefault="003B24F8" w:rsidP="0044297F">
      <w:pPr>
        <w:pStyle w:val="a3"/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ж) Какие углеводы вы еще знаете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?</w:t>
      </w:r>
    </w:p>
    <w:p w:rsidR="003B24F8" w:rsidRPr="002249CA" w:rsidRDefault="003B24F8" w:rsidP="0044297F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249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 3.  Изучение нового материала.</w:t>
      </w:r>
    </w:p>
    <w:p w:rsidR="003B24F8" w:rsidRDefault="003B24F8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Сахароза</w:t>
      </w:r>
      <w:r w:rsid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- представитель дисахаридов. </w:t>
      </w:r>
    </w:p>
    <w:p w:rsidR="003B24F8" w:rsidRDefault="003B24F8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а)  Сообщение учащегося</w:t>
      </w:r>
      <w:r w:rsidRPr="003B24F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история появления сахара в России</w:t>
      </w:r>
    </w:p>
    <w:p w:rsidR="003B24F8" w:rsidRDefault="003B24F8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б)  Физические свойства сахарозы</w:t>
      </w:r>
      <w:r w:rsid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F15DFB" w:rsidRDefault="00F15DFB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в) Строение сахарозы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1862D6" w:rsidRDefault="001862D6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F15DFB" w:rsidRDefault="00F15DFB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Класс делится на три группы. Каждая группа выполняет эксперимент по индивидуальным заданиям. Перед началом работы- необходимо вспомнить </w:t>
      </w:r>
      <w:r w:rsidR="004429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правила техники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безопасности. </w:t>
      </w:r>
    </w:p>
    <w:p w:rsidR="002249CA" w:rsidRDefault="002249CA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F15DFB" w:rsidRDefault="00F15DFB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Группа 1. Задание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проверить реагирует ли сахароза со свежеприготовленным гидроксидом меди. </w:t>
      </w:r>
    </w:p>
    <w:p w:rsidR="00F15DFB" w:rsidRDefault="00F15DFB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Методика проведения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 пробирку налить 5 капель сахарозы, добавить каплю сульфата меди, а затем несколько капель гидроксида натрия до изменения цвета раствора. Сделать вывод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о наличии каких функциональных групп свидетельствует появление ярко синей окраски раствора. </w:t>
      </w:r>
    </w:p>
    <w:p w:rsidR="001862D6" w:rsidRDefault="001862D6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F15DFB" w:rsidRDefault="00F15DFB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Группа 2. Задание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проделать опыт «Взаимодействие сахарозы с аммиачным раствором оксида серебра». </w:t>
      </w:r>
    </w:p>
    <w:p w:rsidR="00F15DFB" w:rsidRDefault="00F15DFB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Методика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проведения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пробирку налейте 1-2мл раствора сахарозы и прилейте 1-2мл аммиачного раствора оксида серебра. Пробирку нагрейте на водяной бане. Что наблюдаете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Сделайте вывод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сравнив свойства сахарозы и глюкозы. </w:t>
      </w:r>
    </w:p>
    <w:p w:rsidR="001862D6" w:rsidRDefault="001862D6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F15DFB" w:rsidRDefault="00F15DFB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Группа 3. Задание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проделать опыт «Гидролиз сахарозы».</w:t>
      </w:r>
    </w:p>
    <w:p w:rsidR="00F15DFB" w:rsidRDefault="00F15DFB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Методика проведения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пробирку налить 1-2мл раствора сахарозы и добавить несколько капель разбавленной серной кислоты. Пробирку нагреть на водяной бане 5-10 минут. В охлажденный раствор добавить щелочь для нейтрализации кислоты, а затем 1-2мл аммиачного раствора оксида серебра и снова нагреть. </w:t>
      </w:r>
      <w:proofErr w:type="gram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Вывод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процессы происходят с сахарозой при нагревании с серной кислотой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Почему после нагревания проба с аммиачным  раствором  оксида серебра дает положительный результат</w:t>
      </w:r>
      <w:r w:rsidRPr="00F15DF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? </w:t>
      </w:r>
    </w:p>
    <w:p w:rsidR="001862D6" w:rsidRDefault="001862D6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:rsidR="00647C3A" w:rsidRDefault="00647C3A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После выполнения опы</w:t>
      </w:r>
      <w:r w:rsidRPr="00647C3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тов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учащиеся 1 и 2 группы делают сообщения</w:t>
      </w:r>
      <w:r w:rsidRPr="00647C3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647C3A" w:rsidRDefault="00647C3A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а) </w:t>
      </w:r>
      <w:proofErr w:type="gram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молекуле сахарозы имеются спиртовые (гидроксильные группы </w:t>
      </w:r>
      <w:r w:rsidRPr="00647C3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OH</w:t>
      </w:r>
      <w:r w:rsidRPr="00647C3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она проявляет свойства многоатомных спиртов.</w:t>
      </w:r>
    </w:p>
    <w:p w:rsidR="00647C3A" w:rsidRDefault="00647C3A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б) Раствор сахарозы не дает положительную реакцию с аммиачным раствором оксида серебра, </w:t>
      </w:r>
      <w:proofErr w:type="gram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следовательно</w:t>
      </w:r>
      <w:proofErr w:type="gram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не имеет альдегидную группу</w:t>
      </w:r>
      <w:r w:rsidRPr="00647C3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  -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COH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</w:p>
    <w:p w:rsidR="00647C3A" w:rsidRDefault="00647C3A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в) Третья группа</w:t>
      </w:r>
      <w:r w:rsidRPr="00647C3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при нагревании сахарозы с серной кислотой происходит её гидролиз- образуется глюкоза, которая и дает положительную реакцию. </w:t>
      </w:r>
    </w:p>
    <w:p w:rsidR="00EF2EC5" w:rsidRDefault="00EF2EC5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Сахароза- дисахарид. Она относиться к не восстанавливающим так как не имеет альдегидной группы и не дает реакции с аммиачным раствором оксида серебра.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>Сахароза, как и глюкоза имеет изомеры</w:t>
      </w:r>
      <w:r w:rsidRPr="00EF2E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лактоза(</w:t>
      </w:r>
      <w:proofErr w:type="gram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молочный сахар), мальтоза(солодовый сахар), в отличии от сахарозы они относятся к восстанавливающим сахарам. Составление уравнений гидролиза.  </w:t>
      </w:r>
    </w:p>
    <w:p w:rsidR="002249CA" w:rsidRDefault="00664F6D" w:rsidP="004429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29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</w:p>
    <w:p w:rsidR="00664F6D" w:rsidRPr="002249CA" w:rsidRDefault="002249CA" w:rsidP="0044297F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="00664F6D" w:rsidRPr="002249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4F6D" w:rsidRPr="00664F6D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en-US"/>
        </w:rPr>
        <w:t>H</w:t>
      </w:r>
      <w:r w:rsidR="00664F6D" w:rsidRPr="002249C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+</w:t>
      </w:r>
    </w:p>
    <w:p w:rsidR="00EF2EC5" w:rsidRPr="002249CA" w:rsidRDefault="00EF2EC5" w:rsidP="004429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</w:pP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12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22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11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+ Н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664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------</w:t>
      </w:r>
      <w:r w:rsidR="00664F6D" w:rsidRPr="002249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12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+ С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12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r w:rsidRPr="00EF2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</w:p>
    <w:p w:rsidR="00664F6D" w:rsidRPr="00664F6D" w:rsidRDefault="00664F6D" w:rsidP="0044297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249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глюкоза   фруктоза</w:t>
      </w:r>
    </w:p>
    <w:p w:rsidR="00647C3A" w:rsidRDefault="00647C3A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Демонстрация опыта с фруктозой</w:t>
      </w:r>
      <w:r w:rsidRPr="00647C3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пробирку с раствором фруктозы добавить резорцин и концентрированную соляную кислоту. Нагреть. Появляется вишнево- красное окрашивание. (Качественная реакция на фруктозу).</w:t>
      </w:r>
    </w:p>
    <w:p w:rsidR="00647C3A" w:rsidRDefault="00647C3A" w:rsidP="004429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Образование молекулы сахарозы. Сахароза образуется при взаимодействии молекул глюкозы и фруктозы. </w:t>
      </w:r>
    </w:p>
    <w:p w:rsidR="00647C3A" w:rsidRDefault="00647C3A" w:rsidP="0044297F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Уравнение на доске.</w:t>
      </w:r>
    </w:p>
    <w:p w:rsidR="00647C3A" w:rsidRDefault="00EF2EC5" w:rsidP="0044297F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171859"/>
            <wp:effectExtent l="19050" t="0" r="3175" b="0"/>
            <wp:docPr id="1" name="Рисунок 1" descr="Картинки по запросу реакция получения сахаро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акция получения сахароз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EC5" w:rsidRPr="002249CA" w:rsidRDefault="00EF2EC5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Учитель:  гидролиз называется инверсией, а полученная смесь </w:t>
      </w:r>
      <w:proofErr w:type="spellStart"/>
      <w:r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инвертным</w:t>
      </w:r>
      <w:proofErr w:type="spellEnd"/>
      <w:r w:rsidRP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сахаром (искусственный мед). </w:t>
      </w:r>
    </w:p>
    <w:p w:rsidR="00EF2EC5" w:rsidRDefault="00EF2EC5" w:rsidP="0044297F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По шкале сладости</w:t>
      </w:r>
      <w:r w:rsidRPr="00EF2EC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сахароза-100</w:t>
      </w:r>
    </w:p>
    <w:p w:rsidR="00EF2EC5" w:rsidRDefault="00EF2EC5" w:rsidP="0044297F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                       фруктоза-173</w:t>
      </w:r>
    </w:p>
    <w:p w:rsidR="00EF2EC5" w:rsidRDefault="00EF2EC5" w:rsidP="0044297F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инвертный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сахар-130</w:t>
      </w:r>
    </w:p>
    <w:p w:rsidR="00EF2EC5" w:rsidRDefault="00EF2EC5" w:rsidP="0044297F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                       глюкоза-74</w:t>
      </w:r>
    </w:p>
    <w:p w:rsidR="00EF2EC5" w:rsidRPr="00EF2EC5" w:rsidRDefault="00EF2EC5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Явление гидролиза мы наблюдаем при варке варенья. </w:t>
      </w: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Инверный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сахар задерживает кристаллизацию сахарозы. </w:t>
      </w:r>
    </w:p>
    <w:p w:rsidR="00EF2EC5" w:rsidRDefault="00664F6D" w:rsidP="0044297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2249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Производство сахарозы.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(Беседа)</w:t>
      </w:r>
    </w:p>
    <w:p w:rsidR="00664F6D" w:rsidRPr="00664F6D" w:rsidRDefault="00664F6D" w:rsidP="0044297F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а)  Сахароза содержится  в сахарной свекле, в  сахарном тростнике.         </w:t>
      </w:r>
      <w:r w:rsidRPr="00664F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Как её выделить? Учащиеся выдвигают предположения. </w:t>
      </w:r>
    </w:p>
    <w:p w:rsidR="00664F6D" w:rsidRDefault="00664F6D" w:rsidP="0044297F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б)  Получение сахарозы на сахарных заводах. (Самостоятельная работа учащихся с </w:t>
      </w:r>
      <w:proofErr w:type="gram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учебником  Г.Е.</w:t>
      </w:r>
      <w:proofErr w:type="gram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Рудзитис, Ф.Г. Фельдман. Органическая химия 10 класс)</w:t>
      </w:r>
    </w:p>
    <w:p w:rsidR="00664F6D" w:rsidRDefault="00664F6D" w:rsidP="0044297F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в) Применение сахарозы, биологическая роль- подготовить сообщения к следующему уроку. </w:t>
      </w:r>
    </w:p>
    <w:p w:rsidR="00664F6D" w:rsidRPr="002249CA" w:rsidRDefault="00664F6D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</w:t>
      </w:r>
      <w:r w:rsidR="002249C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                         </w:t>
      </w:r>
      <w:r w:rsidR="002249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6</w:t>
      </w:r>
      <w:r w:rsidRPr="002249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  Закрепление.</w:t>
      </w:r>
    </w:p>
    <w:p w:rsidR="00664F6D" w:rsidRDefault="00664F6D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а) Составить уравнения реакций, при помощи которых можно осуществить следующие превращения</w:t>
      </w:r>
      <w:r w:rsidRPr="00664F6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</w:p>
    <w:p w:rsidR="00664F6D" w:rsidRDefault="001862D6" w:rsidP="0044297F">
      <w:pPr>
        <w:spacing w:after="0" w:line="240" w:lineRule="auto"/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color w:val="222222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222222"/>
                  <w:sz w:val="28"/>
                  <w:szCs w:val="28"/>
                  <w:shd w:val="clear" w:color="auto" w:fill="FFFFFF"/>
                  <w:lang w:val="en-US"/>
                </w:rPr>
                <m:t>CO</m:t>
              </m:r>
            </m:e>
            <m:sub>
              <m:r>
                <w:rPr>
                  <w:rFonts w:ascii="Cambria Math" w:hAnsi="Cambria Math" w:cs="Times New Roman"/>
                  <w:color w:val="222222"/>
                  <w:sz w:val="28"/>
                  <w:szCs w:val="28"/>
                  <w:shd w:val="clear" w:color="auto" w:fill="FFFFFF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222222"/>
              <w:sz w:val="28"/>
              <w:szCs w:val="28"/>
              <w:shd w:val="clear" w:color="auto" w:fill="FFFFFF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color w:val="222222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color w:val="222222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color w:val="222222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color w:val="222222"/>
              <w:sz w:val="28"/>
              <w:szCs w:val="28"/>
              <w:shd w:val="clear" w:color="auto" w:fill="FFFFFF"/>
            </w:rPr>
            <m:t>→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color w:val="222222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color w:val="222222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22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color w:val="222222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color w:val="222222"/>
              <w:sz w:val="28"/>
              <w:szCs w:val="28"/>
              <w:shd w:val="clear" w:color="auto" w:fill="FFFFFF"/>
            </w:rPr>
            <m:t>→глюкоза+</m:t>
          </m:r>
          <m:r>
            <w:rPr>
              <w:rFonts w:ascii="Cambria Math" w:eastAsiaTheme="minorEastAsia" w:hAnsi="Cambria Math" w:cs="Times New Roman"/>
              <w:color w:val="222222"/>
              <w:sz w:val="28"/>
              <w:szCs w:val="28"/>
              <w:shd w:val="clear" w:color="auto" w:fill="FFFFFF"/>
              <w:lang w:val="en-US"/>
            </w:rPr>
            <m:t>Cu</m:t>
          </m:r>
          <m:r>
            <w:rPr>
              <w:rFonts w:ascii="Cambria Math" w:eastAsiaTheme="minorEastAsia" w:hAnsi="Cambria Math" w:cs="Times New Roman"/>
              <w:color w:val="222222"/>
              <w:sz w:val="28"/>
              <w:szCs w:val="28"/>
              <w:shd w:val="clear" w:color="auto" w:fill="FFFFFF"/>
            </w:rPr>
            <m:t>(</m:t>
          </m:r>
          <m:r>
            <w:rPr>
              <w:rFonts w:ascii="Cambria Math" w:eastAsiaTheme="minorEastAsia" w:hAnsi="Cambria Math" w:cs="Times New Roman"/>
              <w:color w:val="222222"/>
              <w:sz w:val="28"/>
              <w:szCs w:val="28"/>
              <w:shd w:val="clear" w:color="auto" w:fill="FFFFFF"/>
              <w:lang w:val="en-US"/>
            </w:rPr>
            <m:t>OH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color w:val="222222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)</m:t>
              </m:r>
            </m:e>
            <m:sub>
              <m:r>
                <w:rPr>
                  <w:rFonts w:ascii="Cambria Math" w:eastAsiaTheme="minorEastAsia" w:hAnsi="Cambria Math" w:cs="Times New Roman"/>
                  <w:color w:val="222222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color w:val="222222"/>
              <w:sz w:val="28"/>
              <w:szCs w:val="28"/>
              <w:shd w:val="clear" w:color="auto" w:fill="FFFFFF"/>
            </w:rPr>
            <m:t>→</m:t>
          </m:r>
          <m:r>
            <w:rPr>
              <w:rFonts w:ascii="Cambria Math" w:eastAsiaTheme="minorEastAsia" w:hAnsi="Cambria Math" w:cs="Times New Roman"/>
              <w:color w:val="222222"/>
              <w:sz w:val="28"/>
              <w:szCs w:val="28"/>
              <w:shd w:val="clear" w:color="auto" w:fill="FFFFFF"/>
              <w:lang w:val="en-US"/>
            </w:rPr>
            <m:t>x</m:t>
          </m:r>
        </m:oMath>
      </m:oMathPara>
    </w:p>
    <w:p w:rsidR="00896AC4" w:rsidRPr="00896AC4" w:rsidRDefault="00896AC4" w:rsidP="0044297F">
      <w:pPr>
        <w:spacing w:after="0" w:line="240" w:lineRule="auto"/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б) Как отличить раствор сахарозы от глюкозы</w:t>
      </w:r>
      <w:r w:rsidRPr="00896AC4"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?</w:t>
      </w:r>
    </w:p>
    <w:p w:rsidR="00896AC4" w:rsidRDefault="00896AC4" w:rsidP="0044297F">
      <w:pPr>
        <w:spacing w:after="0" w:line="240" w:lineRule="auto"/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в)Задача</w:t>
      </w:r>
      <w:proofErr w:type="gramEnd"/>
      <w:r w:rsidRPr="00896AC4"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</w:p>
    <w:p w:rsidR="00896AC4" w:rsidRDefault="00896AC4" w:rsidP="0044297F">
      <w:pPr>
        <w:spacing w:after="0" w:line="240" w:lineRule="auto"/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К раствору глюкозы массой 360гр и массовой долей растворенного вещества 10%  прибавили  аммиачный раствор оксида серебра.  Определите массу осадка, если выход продукта реакции 80%.</w:t>
      </w:r>
    </w:p>
    <w:p w:rsidR="00896AC4" w:rsidRPr="002249CA" w:rsidRDefault="002249CA" w:rsidP="0044297F">
      <w:pPr>
        <w:pStyle w:val="a3"/>
        <w:spacing w:after="0" w:line="240" w:lineRule="auto"/>
        <w:ind w:left="644"/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                         7</w:t>
      </w:r>
      <w:r w:rsidR="00896AC4" w:rsidRPr="002249CA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.Рефлексия</w:t>
      </w:r>
    </w:p>
    <w:p w:rsidR="00896AC4" w:rsidRDefault="00896AC4" w:rsidP="0044297F">
      <w:pPr>
        <w:spacing w:after="0" w:line="240" w:lineRule="auto"/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>Учитель</w:t>
      </w:r>
      <w:r w:rsidRPr="00896AC4"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подведем итоги нашего урока</w:t>
      </w:r>
      <w:r w:rsidRPr="00896AC4"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</w:p>
    <w:p w:rsidR="00896AC4" w:rsidRDefault="0044297F" w:rsidP="0044297F">
      <w:pPr>
        <w:spacing w:after="0" w:line="240" w:lineRule="auto"/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а) Что запомнили</w:t>
      </w:r>
      <w:r w:rsidR="00896AC4" w:rsidRPr="00D25862"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? </w:t>
      </w:r>
    </w:p>
    <w:p w:rsidR="00896AC4" w:rsidRPr="00896AC4" w:rsidRDefault="0044297F" w:rsidP="0044297F">
      <w:pPr>
        <w:spacing w:after="0" w:line="240" w:lineRule="auto"/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б) Что поняли</w:t>
      </w:r>
      <w:r w:rsidR="00896AC4" w:rsidRPr="00896AC4"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?</w:t>
      </w:r>
    </w:p>
    <w:p w:rsidR="00896AC4" w:rsidRPr="00896AC4" w:rsidRDefault="00896AC4" w:rsidP="0044297F">
      <w:pPr>
        <w:spacing w:after="0" w:line="240" w:lineRule="auto"/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в) Чему научились</w:t>
      </w:r>
      <w:r w:rsidRPr="00896AC4"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</w:rPr>
        <w:t>?</w:t>
      </w:r>
    </w:p>
    <w:p w:rsidR="00896AC4" w:rsidRDefault="00896AC4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Задание на дом</w:t>
      </w:r>
      <w:r w:rsidRPr="00896AC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учебник химии</w:t>
      </w:r>
      <w:r w:rsidRPr="00896AC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«Дисахариды»</w:t>
      </w:r>
    </w:p>
    <w:p w:rsidR="00896AC4" w:rsidRPr="002249CA" w:rsidRDefault="00896AC4" w:rsidP="00442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249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Литература</w:t>
      </w:r>
    </w:p>
    <w:p w:rsidR="00896AC4" w:rsidRDefault="00896AC4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Габриэлян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О.С. Химия 10 класс</w:t>
      </w:r>
    </w:p>
    <w:p w:rsidR="00896AC4" w:rsidRDefault="002249CA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Габриэлян</w:t>
      </w:r>
      <w:proofErr w:type="spellEnd"/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О.С. Остроумов И.Г. Книга учителя химии 10 класс</w:t>
      </w:r>
    </w:p>
    <w:p w:rsidR="002249CA" w:rsidRPr="00896AC4" w:rsidRDefault="002249CA" w:rsidP="0044297F">
      <w:pPr>
        <w:spacing w:after="0" w:line="240" w:lineRule="auto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Рудзитис Г.Е. Фельдман Ф.Г.  Органическая химия 10 класс</w:t>
      </w:r>
    </w:p>
    <w:sectPr w:rsidR="002249CA" w:rsidRPr="00896AC4" w:rsidSect="004429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0579"/>
    <w:multiLevelType w:val="hybridMultilevel"/>
    <w:tmpl w:val="44FE213C"/>
    <w:lvl w:ilvl="0" w:tplc="7252301E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E0423F"/>
    <w:multiLevelType w:val="hybridMultilevel"/>
    <w:tmpl w:val="BA84F1AC"/>
    <w:lvl w:ilvl="0" w:tplc="E632A9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F4F86"/>
    <w:rsid w:val="001862D6"/>
    <w:rsid w:val="001E5F63"/>
    <w:rsid w:val="002249CA"/>
    <w:rsid w:val="003B24F8"/>
    <w:rsid w:val="0044297F"/>
    <w:rsid w:val="00647C3A"/>
    <w:rsid w:val="00664F6D"/>
    <w:rsid w:val="00896AC4"/>
    <w:rsid w:val="00AF4F86"/>
    <w:rsid w:val="00D25862"/>
    <w:rsid w:val="00D55D4A"/>
    <w:rsid w:val="00DF6F35"/>
    <w:rsid w:val="00EF2EC5"/>
    <w:rsid w:val="00F1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61FC-C65E-42C2-B676-A31C2AE1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EC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64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user</cp:lastModifiedBy>
  <cp:revision>3</cp:revision>
  <dcterms:created xsi:type="dcterms:W3CDTF">2017-11-06T09:20:00Z</dcterms:created>
  <dcterms:modified xsi:type="dcterms:W3CDTF">2017-11-13T19:51:00Z</dcterms:modified>
</cp:coreProperties>
</file>