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Итоговое родительское собрание в старшей группе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Повестка дня: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1)Итоговое комплексное занятие в старшей группе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2)Презентация : «Из жизни группы»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Перспективы на следующий учебный год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Разное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Цель: показ родителям знаний и умения детей, приобретенных в течении года.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Ход собрания: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Воспитатель: год был довольно плодотворным: изменилось и пространство группы, и ее наполненность методическим и игровым материалом, к</w:t>
      </w:r>
      <w:r>
        <w:rPr>
          <w:rFonts w:ascii="Times New Roman" w:eastAsia="Times New Roman" w:hAnsi="Times New Roman" w:cs="Times New Roman"/>
          <w:sz w:val="28"/>
        </w:rPr>
        <w:t>онечно, не без вашего участия, за что мы вам очень благодарны. Мы считаем, что повзрослели и изменились наши дети, вырос их интеллектуальный уровень. И в первую очередь это ваша заслуга, т.к. согласно закону РФ об образовании (ст.18 п.1): «Родители являютс</w:t>
      </w:r>
      <w:r>
        <w:rPr>
          <w:rFonts w:ascii="Times New Roman" w:eastAsia="Times New Roman" w:hAnsi="Times New Roman" w:cs="Times New Roman"/>
          <w:sz w:val="28"/>
        </w:rPr>
        <w:t>я первыми педагогами»; п.2 «Для воспитания детей дошкольного возраста, охрана и укрепление их физического и психического здоровья, развитие индивидуальных способностей, в помощь семье действует сеть дошкольных учреждений".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 сейчас разрешите представи</w:t>
      </w:r>
      <w:r>
        <w:rPr>
          <w:rFonts w:ascii="Times New Roman" w:eastAsia="Times New Roman" w:hAnsi="Times New Roman" w:cs="Times New Roman"/>
          <w:sz w:val="28"/>
        </w:rPr>
        <w:t>ть вашему вниманию комплексное занятие с участием наших воспитанников.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1.Итоговое комплексное занятие.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Программное содержание: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1)Закрепить прямой и обратный счет в пределах десяти, закрепить название дней недели, месяцев.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2)Упражнять в пространственной ори</w:t>
      </w:r>
      <w:r>
        <w:rPr>
          <w:rFonts w:ascii="Times New Roman" w:eastAsia="Times New Roman" w:hAnsi="Times New Roman" w:cs="Times New Roman"/>
          <w:sz w:val="28"/>
        </w:rPr>
        <w:t>ентировке.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3)Развивать логическое мышление, память, наблюдательность, внимательность, воображение, речь.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4)Закрепить количественный счет.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5)Закрепить умение различать геометрические фигуры по форме, цвету, размеру, толщине.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6)Закреплять умение определять к</w:t>
      </w:r>
      <w:r>
        <w:rPr>
          <w:rFonts w:ascii="Times New Roman" w:eastAsia="Times New Roman" w:hAnsi="Times New Roman" w:cs="Times New Roman"/>
          <w:sz w:val="28"/>
        </w:rPr>
        <w:t>оличество слогов в слове, местонахождение звуков в слове.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Развивать связную речь детей, продолжить работу по активизации и уточнению словаря детей.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8)Стимулировать развитие мыслительных способностей.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Ход занятия: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Организационный момент: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Ребята, мы с вами целый год ходили в детский сад, подросли и многому научились.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Уже осенью вы перейдете в подготовительную группу, хотите?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этого мы сегодня будем искать клад.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мы узнаем,  готовы ли вы к переходу в подготовительную г</w:t>
      </w:r>
      <w:r>
        <w:rPr>
          <w:rFonts w:ascii="Times New Roman" w:eastAsia="Times New Roman" w:hAnsi="Times New Roman" w:cs="Times New Roman"/>
          <w:sz w:val="28"/>
        </w:rPr>
        <w:t>руппу.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 в игре с мячом: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«Отвечай быстро»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Посмотрите ,пожалуйста, на экран: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нем изображена карта- схема (слайд с картой-схемой трех дорог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Первая – ведет в болото. Пойдем туда?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Нет.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Вторая дорога ведет в лес, к бабе Яге. Пойдем по этой дороге?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Отдет детей: Нет.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Третья дорога ведет в подготовительную группу. Отправляемся в путь?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 Да.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Значит куда нам надо идти?  Направо , налево или пря</w:t>
      </w:r>
      <w:r>
        <w:rPr>
          <w:rFonts w:ascii="Times New Roman" w:eastAsia="Times New Roman" w:hAnsi="Times New Roman" w:cs="Times New Roman"/>
          <w:sz w:val="28"/>
        </w:rPr>
        <w:t>мо?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 Вправо.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Воспитатель: Долгий ли это путь, я не знаю, и добираться мы, может, будем день, два или целый месяц.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нам нужно чтоб быстрей добраться?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мы может добраться до первого задания на каком-либо виде транспорта.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Предложите, на</w:t>
      </w:r>
      <w:r>
        <w:rPr>
          <w:rFonts w:ascii="Times New Roman" w:eastAsia="Times New Roman" w:hAnsi="Times New Roman" w:cs="Times New Roman"/>
          <w:sz w:val="28"/>
        </w:rPr>
        <w:t xml:space="preserve"> каком?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детей:…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Молодцы, а я вам предлагаю путешествовать на волшебном транспорте, ковре-самолете.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Присаживайтесь , пожалуйста, на ковре , закройте глаза – вот мы и на месте.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Я вижу первое задание.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 это такое? Давайте посмотрим на экран (читает загадку).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 весна.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Перечислите,пожалуйста, признаки весны.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 …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Прекрасно! Готовы продолжать путь? А ко второму заданию две дорожки ведут.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 дорожка – </w:t>
      </w:r>
      <w:r>
        <w:rPr>
          <w:rFonts w:ascii="Times New Roman" w:eastAsia="Times New Roman" w:hAnsi="Times New Roman" w:cs="Times New Roman"/>
          <w:sz w:val="28"/>
        </w:rPr>
        <w:t>длинная, а другая – короткая.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думаете, по какой дорожке мы быстрей доберемся до клада?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 По короткой.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Правильный ответ.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сейчас игра:«Отгадай-ка».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Внимание вопрос, посмотрите на экран, для вас приготовлены интересные загад</w:t>
      </w:r>
      <w:r>
        <w:rPr>
          <w:rFonts w:ascii="Times New Roman" w:eastAsia="Times New Roman" w:hAnsi="Times New Roman" w:cs="Times New Roman"/>
          <w:sz w:val="28"/>
        </w:rPr>
        <w:t>ки. Слушайте внимательно (читает загадки). Молодцы! И с этим заданием справились успешно!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«Слайд с геометрическими фигурами»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что это изображено на экране?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детей: фигуры.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Воспитатель: Правильно , дети.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Следующее задание: игра «Блоки Дьениша» (</w:t>
      </w:r>
      <w:r>
        <w:rPr>
          <w:rFonts w:ascii="Times New Roman" w:eastAsia="Times New Roman" w:hAnsi="Times New Roman" w:cs="Times New Roman"/>
          <w:sz w:val="28"/>
        </w:rPr>
        <w:t>раздать каждому ребенку по геометрической фигуре).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расположить на полу два обруча – желтый и красный)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Обратите внимание, пожалуйста, на геометрическую фигуру, ее цвет, размер, толщину.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детям 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 желтый обруч- положить все круглые </w:t>
      </w:r>
      <w:r>
        <w:rPr>
          <w:rFonts w:ascii="Times New Roman" w:eastAsia="Times New Roman" w:hAnsi="Times New Roman" w:cs="Times New Roman"/>
          <w:sz w:val="28"/>
        </w:rPr>
        <w:t>фигуры, а в красный - все толстые;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 желтый обруч- положить все фигуры желтого цвета, а в красный обруч – круглой формы;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В)в желтый обруч- положить все фигуры большого размера, а в красный обруч – все тонкие.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Молодцы, с заданием все справил</w:t>
      </w:r>
      <w:r>
        <w:rPr>
          <w:rFonts w:ascii="Times New Roman" w:eastAsia="Times New Roman" w:hAnsi="Times New Roman" w:cs="Times New Roman"/>
          <w:sz w:val="28"/>
        </w:rPr>
        <w:t>ись, а цифры вы знаете? (слайд с цифрами и точками).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проверим. Дидактическая игра: «Найди пару».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(раздать детям цифры и числовые карточки)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Вспомним правила игры – ходим с карточками  врассыпную. По сигналу: «Раз, два, три - пары собери"</w:t>
      </w:r>
      <w:r>
        <w:rPr>
          <w:rFonts w:ascii="Times New Roman" w:eastAsia="Times New Roman" w:hAnsi="Times New Roman" w:cs="Times New Roman"/>
          <w:sz w:val="28"/>
        </w:rPr>
        <w:t xml:space="preserve"> -надо найти себе пару (каждая числовая карточка соответсвует определенной цифре).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Молодцы, ребята! Теперь мы немного расслабимся и покажем родителям, как мы отдыхаем.</w:t>
      </w:r>
    </w:p>
    <w:p w:rsidR="00AB22B7" w:rsidRDefault="003D337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Физкультминутка: ( с выполнением движений)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 В понедельник я купался,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 во вторник рисовал,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среду долго умывался,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четверг в футбол играл.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пятницу я прыгал, бегал,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долго танцевал.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в субботу, воскресенье –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Целый день я отдыхал.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Теперь мы садимся на велосипед и едем на лужок – нас встречает веселый мяч ( дети встают в круг, воспитатель с мячом – в центре).Я называю вам слово и кидаю мяч, а вы называете мне противоположное слово по значению. Готовы? (Длинный – короткий</w:t>
      </w:r>
      <w:r>
        <w:rPr>
          <w:rFonts w:ascii="Times New Roman" w:eastAsia="Times New Roman" w:hAnsi="Times New Roman" w:cs="Times New Roman"/>
          <w:sz w:val="28"/>
        </w:rPr>
        <w:t>, большой – маленький, широкий – узкий, толстый – худой, далеко – близко, слева – справа, вверху – внизу, один – много, снаружи – внутри, легкий – тяжелый, сладкий – горький, холодный – горячий).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Молодцы, дети! И с этим заданием вы справились. Посмот</w:t>
      </w:r>
      <w:r>
        <w:rPr>
          <w:rFonts w:ascii="Times New Roman" w:eastAsia="Times New Roman" w:hAnsi="Times New Roman" w:cs="Times New Roman"/>
          <w:sz w:val="28"/>
        </w:rPr>
        <w:t xml:space="preserve">рите, пожалуйста, на экран – там появился какой-то красивый цветок! </w:t>
      </w:r>
    </w:p>
    <w:p w:rsidR="003D3372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ромашка.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</w:t>
      </w:r>
      <w:r>
        <w:rPr>
          <w:rFonts w:ascii="Times New Roman" w:eastAsia="Times New Roman" w:hAnsi="Times New Roman" w:cs="Times New Roman"/>
          <w:sz w:val="28"/>
        </w:rPr>
        <w:t xml:space="preserve">оспитатель: Правильно, дети,  ромашка.   </w:t>
      </w:r>
      <w:r>
        <w:rPr>
          <w:rFonts w:ascii="Times New Roman" w:eastAsia="Times New Roman" w:hAnsi="Times New Roman" w:cs="Times New Roman"/>
          <w:sz w:val="28"/>
        </w:rPr>
        <w:t xml:space="preserve"> А сколько слогов в слове ромашка 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три</w:t>
      </w:r>
      <w:r>
        <w:rPr>
          <w:rFonts w:ascii="Times New Roman" w:eastAsia="Times New Roman" w:hAnsi="Times New Roman" w:cs="Times New Roman"/>
          <w:sz w:val="28"/>
        </w:rPr>
        <w:t xml:space="preserve"> слога.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какой мы слышим первый звук в этом слове?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звук «Р».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Назовите, пожалуйста, слова начинающиеся со звука «Р».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Ответы детей: …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какой последний звук в этом слове?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звук «А».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Назовите слова со звуком «А».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…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Замечатель</w:t>
      </w:r>
      <w:r>
        <w:rPr>
          <w:rFonts w:ascii="Times New Roman" w:eastAsia="Times New Roman" w:hAnsi="Times New Roman" w:cs="Times New Roman"/>
          <w:sz w:val="28"/>
        </w:rPr>
        <w:t xml:space="preserve">но.  Готовы к следующему заданию? Дальше мы поплывем на лодочках ( слайд с кораблем, звучит музыка волн). Мы подплываем к волшебному острову. Посмотрите, пожалуйста, на экран( слайд со стрелками). Ребята, что нарисовано на этой картинке?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детей: …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Итог занятия: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Воспитатель:  Да, это место, где находится клад. Дети идут за воспитателем и считают шаги). Ура!!! МЫ нашли клад!  Давайте откроем сундучок и посмотрим, что же там находится?!? (открывают сундук, читают записку:  К Л А Д – это ваши ЗНАНИЯ и</w:t>
      </w:r>
      <w:r>
        <w:rPr>
          <w:rFonts w:ascii="Times New Roman" w:eastAsia="Times New Roman" w:hAnsi="Times New Roman" w:cs="Times New Roman"/>
          <w:sz w:val="28"/>
        </w:rPr>
        <w:t xml:space="preserve"> УМЕНИЯ!!!)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Но за то, что вы со всеми заданиями справились – для вас приготовлен сюрприз!( раздают детям по шоколадной медальке).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 На этом наше путешествие закончилось. Все препятствия вы преодолели, кому –то было легко, кому-то </w:t>
      </w:r>
      <w:r>
        <w:rPr>
          <w:rFonts w:ascii="Times New Roman" w:eastAsia="Times New Roman" w:hAnsi="Times New Roman" w:cs="Times New Roman"/>
          <w:sz w:val="28"/>
        </w:rPr>
        <w:t>сложнее, но мы видели,  как вы старались. Теперь вы можете смело шагать по дороге в подготовительную группу!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Консультация для родителей: « Перспективы на будущий учебный год».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Дошкольное детство- короткий, но важный уникальный период жизни</w:t>
      </w:r>
      <w:r>
        <w:rPr>
          <w:rFonts w:ascii="Times New Roman" w:eastAsia="Times New Roman" w:hAnsi="Times New Roman" w:cs="Times New Roman"/>
          <w:sz w:val="28"/>
        </w:rPr>
        <w:t xml:space="preserve"> человека. Что отвечают дети, когда вы их спрашиваете: «Чем занимались в детском саду?»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родителей: рисовали, пели, танцевали, играли.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Именно играли! В игре ребенок приобретает новые и уточняет уже имеющиеся у него знания, активизирует с</w:t>
      </w:r>
      <w:r>
        <w:rPr>
          <w:rFonts w:ascii="Times New Roman" w:eastAsia="Times New Roman" w:hAnsi="Times New Roman" w:cs="Times New Roman"/>
          <w:sz w:val="28"/>
        </w:rPr>
        <w:t>ловарь, развивает любознательность, пытливость, а также нравственные качества: волю, смелость, выдержку, умение уступать.  У него формируются начала коллективизма. Взрослые, играя вместе с детьми, сами получают удовольствие и ребятам доставляют огромную ра</w:t>
      </w:r>
      <w:r>
        <w:rPr>
          <w:rFonts w:ascii="Times New Roman" w:eastAsia="Times New Roman" w:hAnsi="Times New Roman" w:cs="Times New Roman"/>
          <w:sz w:val="28"/>
        </w:rPr>
        <w:t>дость. Игра – основной вид деятельности дошкольников.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</w:t>
      </w:r>
      <w:r>
        <w:rPr>
          <w:rFonts w:ascii="Times New Roman" w:eastAsia="Times New Roman" w:hAnsi="Times New Roman" w:cs="Times New Roman"/>
          <w:sz w:val="28"/>
        </w:rPr>
        <w:t>гический процесс. В нашей группе развитие и становление игры в значительной степени происходит именно при использовании ее как средства воспитания и процесса обучения на занятиях. Перспектива обучения в школе становится желанной для детей. Им хочется стать</w:t>
      </w:r>
      <w:r>
        <w:rPr>
          <w:rFonts w:ascii="Times New Roman" w:eastAsia="Times New Roman" w:hAnsi="Times New Roman" w:cs="Times New Roman"/>
          <w:sz w:val="28"/>
        </w:rPr>
        <w:t xml:space="preserve"> школьниками. Однако игра не утрачивает для них своей привлекательности, изменяется лишь только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</w:t>
      </w:r>
      <w:r>
        <w:rPr>
          <w:rFonts w:ascii="Times New Roman" w:eastAsia="Times New Roman" w:hAnsi="Times New Roman" w:cs="Times New Roman"/>
          <w:sz w:val="28"/>
        </w:rPr>
        <w:t xml:space="preserve">одержится элемент соревнования. В какую игру вы недавно играли с ребенком? Если ребенок попросит поиграть с ним, ваши действия? В какие игры вы играли в детстве, рассказываете ли вы об этом  </w:t>
      </w:r>
      <w:r>
        <w:rPr>
          <w:rFonts w:ascii="Times New Roman" w:eastAsia="Times New Roman" w:hAnsi="Times New Roman" w:cs="Times New Roman"/>
          <w:sz w:val="28"/>
        </w:rPr>
        <w:lastRenderedPageBreak/>
        <w:t>ребенку? ( ответы родителей). Ребенок в игре не только учится, он</w:t>
      </w:r>
      <w:r>
        <w:rPr>
          <w:rFonts w:ascii="Times New Roman" w:eastAsia="Times New Roman" w:hAnsi="Times New Roman" w:cs="Times New Roman"/>
          <w:sz w:val="28"/>
        </w:rPr>
        <w:t xml:space="preserve"> в ней живет. Играйте со своими детьми и радуйтесь, когда они играют.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 этот учебный год, играя, мы научились:  договариваться друг с другом, сформировался дружный коллектив, команда!  Математические представления сводятся к ознакомлению числового р</w:t>
      </w:r>
      <w:r>
        <w:rPr>
          <w:rFonts w:ascii="Times New Roman" w:eastAsia="Times New Roman" w:hAnsi="Times New Roman" w:cs="Times New Roman"/>
          <w:sz w:val="28"/>
        </w:rPr>
        <w:t>яда в пределах 10 и больше, дети измеряют длину объектов, сравнивают рядом стоящие числа в пределах 10 ( опираясь на наглядность), самостоятельно ведут порядковый счет, называют геометрические фигуры, сравнивают их по форме, величине, размеру, толщине; ори</w:t>
      </w:r>
      <w:r>
        <w:rPr>
          <w:rFonts w:ascii="Times New Roman" w:eastAsia="Times New Roman" w:hAnsi="Times New Roman" w:cs="Times New Roman"/>
          <w:sz w:val="28"/>
        </w:rPr>
        <w:t>ентируются в пространстве, на листе бумаги, знают последовательность дней недели, имеют представление о частях суток, с легкостью делят слова на слоги, употребляют в речи простые и сложные предложения, умеют составлять пары антонимов ( противоположные по с</w:t>
      </w:r>
      <w:r>
        <w:rPr>
          <w:rFonts w:ascii="Times New Roman" w:eastAsia="Times New Roman" w:hAnsi="Times New Roman" w:cs="Times New Roman"/>
          <w:sz w:val="28"/>
        </w:rPr>
        <w:t>мыслу слова), поддерживают непринужденную беседу, составляют небольшой рассказ о предмете, картине, по теме, предложенной воспитателем, а также фантазируют на свободную тему;  знают домашний адрес, фамилию, имя и отчество родителей; узнают и называют расте</w:t>
      </w:r>
      <w:r>
        <w:rPr>
          <w:rFonts w:ascii="Times New Roman" w:eastAsia="Times New Roman" w:hAnsi="Times New Roman" w:cs="Times New Roman"/>
          <w:sz w:val="28"/>
        </w:rPr>
        <w:t>ния, деревья и их части уточняют представления о многообразии животного мира и характерных признаках классов ( перья, пух,  шерсть, мех и т.д.); умеют устанавливать связи между средой обитания и строением тела, продолжают знакомиться с дикими животными; им</w:t>
      </w:r>
      <w:r>
        <w:rPr>
          <w:rFonts w:ascii="Times New Roman" w:eastAsia="Times New Roman" w:hAnsi="Times New Roman" w:cs="Times New Roman"/>
          <w:sz w:val="28"/>
        </w:rPr>
        <w:t>еют элементарные представления о переходе вещества из твердого состояния в жидкое и из жидкого в твердое ( вода превращается в лед, лед- в воду),умеют лепить предметы, состоящие из нескольких частей, используя приемы прижимания и примазывания; правильно де</w:t>
      </w:r>
      <w:r>
        <w:rPr>
          <w:rFonts w:ascii="Times New Roman" w:eastAsia="Times New Roman" w:hAnsi="Times New Roman" w:cs="Times New Roman"/>
          <w:sz w:val="28"/>
        </w:rPr>
        <w:t>ржат ножницы и действуют ими, используют приемы  симметричного вырезания из бумаги, сложенной вдвое и гармошкой; в конструировании , при создании постройки, работают коллективно.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Конечно, все разные, со своими особенностями, характерами.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мы с</w:t>
      </w:r>
      <w:r>
        <w:rPr>
          <w:rFonts w:ascii="Times New Roman" w:eastAsia="Times New Roman" w:hAnsi="Times New Roman" w:cs="Times New Roman"/>
          <w:sz w:val="28"/>
        </w:rPr>
        <w:t xml:space="preserve"> вами разные, но у нас есть общее – это наши дети. Как мы жили в конце года, предлагаем узнать из презентации.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Просмотр презентации: «Из жизни группы»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Следующий год наша группа будет готовиться к школе. Когда ребенок достигает возраста шести – сем</w:t>
      </w:r>
      <w:r>
        <w:rPr>
          <w:rFonts w:ascii="Times New Roman" w:eastAsia="Times New Roman" w:hAnsi="Times New Roman" w:cs="Times New Roman"/>
          <w:sz w:val="28"/>
        </w:rPr>
        <w:t>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школу. Есть ли критерий, который позволяет адекватно оценить степень подготовленности</w:t>
      </w:r>
      <w:r>
        <w:rPr>
          <w:rFonts w:ascii="Times New Roman" w:eastAsia="Times New Roman" w:hAnsi="Times New Roman" w:cs="Times New Roman"/>
          <w:sz w:val="28"/>
        </w:rPr>
        <w:t xml:space="preserve"> ребенка к школьной жизни? Такой критерий есть, и в психологии он получил </w:t>
      </w:r>
      <w:r>
        <w:rPr>
          <w:rFonts w:ascii="Times New Roman" w:eastAsia="Times New Roman" w:hAnsi="Times New Roman" w:cs="Times New Roman"/>
          <w:sz w:val="28"/>
        </w:rPr>
        <w:lastRenderedPageBreak/>
        <w:t>название «школьная зрелость», или психологическая готовность ребенка к школьному обучению. Психологическая готовность к школе это, собственно, и есть желание учиться. Именно от психо</w:t>
      </w:r>
      <w:r>
        <w:rPr>
          <w:rFonts w:ascii="Times New Roman" w:eastAsia="Times New Roman" w:hAnsi="Times New Roman" w:cs="Times New Roman"/>
          <w:sz w:val="28"/>
        </w:rPr>
        <w:t xml:space="preserve">логической готовности зависит успешность ребенка к школе. В этом и есть основная наша с вами задача. 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Оно заключается в том, что у ребенка уже к моменту поступления в школу должны сформироваться психологические черты, присущие школьнику. К ним относится же</w:t>
      </w:r>
      <w:r>
        <w:rPr>
          <w:rFonts w:ascii="Times New Roman" w:eastAsia="Times New Roman" w:hAnsi="Times New Roman" w:cs="Times New Roman"/>
          <w:sz w:val="28"/>
        </w:rPr>
        <w:t xml:space="preserve">лание стать школьником, выполнять серьезную деятельность, учиться. Это желание появляется к концу дошкольного возраста у </w:t>
      </w:r>
      <w:r>
        <w:rPr>
          <w:rFonts w:ascii="Times New Roman" w:eastAsia="Times New Roman" w:hAnsi="Times New Roman" w:cs="Times New Roman"/>
          <w:sz w:val="28"/>
        </w:rPr>
        <w:t>подов</w:t>
      </w:r>
      <w:r>
        <w:rPr>
          <w:rFonts w:ascii="Times New Roman" w:eastAsia="Times New Roman" w:hAnsi="Times New Roman" w:cs="Times New Roman"/>
          <w:sz w:val="28"/>
        </w:rPr>
        <w:t>ляющего большинства детей. Оно связано с очередным кризисом психологического развития</w:t>
      </w:r>
      <w:r>
        <w:rPr>
          <w:rFonts w:ascii="Times New Roman" w:eastAsia="Times New Roman" w:hAnsi="Times New Roman" w:cs="Times New Roman"/>
          <w:sz w:val="28"/>
        </w:rPr>
        <w:t xml:space="preserve"> с тем,  что ребенок начинает осознавать свое </w:t>
      </w:r>
      <w:r>
        <w:rPr>
          <w:rFonts w:ascii="Times New Roman" w:eastAsia="Times New Roman" w:hAnsi="Times New Roman" w:cs="Times New Roman"/>
          <w:sz w:val="28"/>
        </w:rPr>
        <w:t>положение дошкольника как несоответствующее его возросшим возможностям.  Он психологически перерастает в игру, и положение школьника выступает для него как ступенька к взрослости, а учеба – как ответственное дело, к которому все относятся с уважением. И за</w:t>
      </w:r>
      <w:r>
        <w:rPr>
          <w:rFonts w:ascii="Times New Roman" w:eastAsia="Times New Roman" w:hAnsi="Times New Roman" w:cs="Times New Roman"/>
          <w:sz w:val="28"/>
        </w:rPr>
        <w:t xml:space="preserve"> этот оставшийся год на м с вами нужно сформировать эту психологическую школьную зрелость. А психологическая готовность складывается из волевой готовности, социальной ,  интеллектуальной и физической готовности.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Волевая готовность – это организованность, о</w:t>
      </w:r>
      <w:r>
        <w:rPr>
          <w:rFonts w:ascii="Times New Roman" w:eastAsia="Times New Roman" w:hAnsi="Times New Roman" w:cs="Times New Roman"/>
          <w:sz w:val="28"/>
        </w:rPr>
        <w:t>тветственность, самостоятельность, настойчивость, дисциплинированность. Социальная готовность – умение жить и работать в коллективе, считаться с окружающим людьми, уметь слушать и выполнять требования, доброжелательно относится к ошибкам других и с готовно</w:t>
      </w:r>
      <w:r>
        <w:rPr>
          <w:rFonts w:ascii="Times New Roman" w:eastAsia="Times New Roman" w:hAnsi="Times New Roman" w:cs="Times New Roman"/>
          <w:sz w:val="28"/>
        </w:rPr>
        <w:t>стью</w:t>
      </w:r>
      <w:r>
        <w:rPr>
          <w:rFonts w:ascii="Times New Roman" w:eastAsia="Times New Roman" w:hAnsi="Times New Roman" w:cs="Times New Roman"/>
          <w:sz w:val="28"/>
        </w:rPr>
        <w:t xml:space="preserve"> прислушиваться к замечаниям в свой адрес, хотеть и уметь оказывать помощь ( быть хорошим товарищем).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Интеллектуальная готовность к школе предполагает определенный уровень умственного развития (развитие основных  функций: ощущения, внимания, памяти, мыш</w:t>
      </w:r>
      <w:r>
        <w:rPr>
          <w:rFonts w:ascii="Times New Roman" w:eastAsia="Times New Roman" w:hAnsi="Times New Roman" w:cs="Times New Roman"/>
          <w:sz w:val="28"/>
        </w:rPr>
        <w:t>ления, воображения.)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Формируйте у ребенка наблюдательность, пытливость, интерес к познанию окружающего, учите его рассуждать, доказывать, объяснять, делать выводы из наблюдений.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Физическая готовность ребенка к школе определяется его физическим и психическим развитием.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уделять первостепенное внимания укреплению здоровья, физическому развитию, закаливанию, развивать моторику, координацию, необходимо не просто гулять во дворе, а</w:t>
      </w:r>
      <w:r>
        <w:rPr>
          <w:rFonts w:ascii="Times New Roman" w:eastAsia="Times New Roman" w:hAnsi="Times New Roman" w:cs="Times New Roman"/>
          <w:sz w:val="28"/>
        </w:rPr>
        <w:t xml:space="preserve"> играть в подвижные игры.</w:t>
      </w:r>
    </w:p>
    <w:p w:rsidR="00AB22B7" w:rsidRDefault="00AB22B7">
      <w:pPr>
        <w:rPr>
          <w:rFonts w:ascii="Times New Roman" w:eastAsia="Times New Roman" w:hAnsi="Times New Roman" w:cs="Times New Roman"/>
          <w:sz w:val="28"/>
        </w:rPr>
      </w:pP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5.разное.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-награждение грамотами самых активных семей;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разном;</w:t>
      </w:r>
    </w:p>
    <w:p w:rsidR="00AB22B7" w:rsidRDefault="003D337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-игра с родителями на рефлексию:    «Понравилось ли вам собрание?»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 xml:space="preserve">оставляют </w:t>
      </w:r>
      <w:r>
        <w:rPr>
          <w:rFonts w:ascii="Times New Roman" w:eastAsia="Times New Roman" w:hAnsi="Times New Roman" w:cs="Times New Roman"/>
          <w:sz w:val="28"/>
        </w:rPr>
        <w:t>на столах пиктограммы настроения).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B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22B7"/>
    <w:rsid w:val="003D3372"/>
    <w:rsid w:val="00AB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1096444</cp:lastModifiedBy>
  <cp:revision>2</cp:revision>
  <dcterms:created xsi:type="dcterms:W3CDTF">2017-08-25T10:56:00Z</dcterms:created>
  <dcterms:modified xsi:type="dcterms:W3CDTF">2017-08-25T11:02:00Z</dcterms:modified>
</cp:coreProperties>
</file>