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34" w:rsidRDefault="00234F34" w:rsidP="00234F34">
      <w:pPr>
        <w:shd w:val="clear" w:color="auto" w:fill="FFFFFF"/>
        <w:tabs>
          <w:tab w:val="left" w:pos="7646"/>
        </w:tabs>
        <w:ind w:left="7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средняя общеобразовательная </w:t>
      </w:r>
      <w:proofErr w:type="gramStart"/>
      <w:r>
        <w:rPr>
          <w:b/>
          <w:color w:val="000000"/>
          <w:sz w:val="28"/>
          <w:szCs w:val="28"/>
        </w:rPr>
        <w:t>школа  №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234F34" w:rsidRDefault="00234F34" w:rsidP="00234F34">
      <w:pPr>
        <w:shd w:val="clear" w:color="auto" w:fill="FFFFFF"/>
        <w:tabs>
          <w:tab w:val="left" w:pos="7646"/>
        </w:tabs>
        <w:ind w:left="7"/>
        <w:rPr>
          <w:color w:val="000000"/>
          <w:sz w:val="28"/>
          <w:szCs w:val="28"/>
        </w:rPr>
      </w:pPr>
    </w:p>
    <w:p w:rsidR="00234F34" w:rsidRDefault="00234F34" w:rsidP="00234F34">
      <w:pPr>
        <w:shd w:val="clear" w:color="auto" w:fill="FFFFFF"/>
        <w:tabs>
          <w:tab w:val="left" w:pos="7646"/>
        </w:tabs>
        <w:ind w:left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16774" w:type="dxa"/>
        <w:tblInd w:w="7" w:type="dxa"/>
        <w:tblLook w:val="04A0" w:firstRow="1" w:lastRow="0" w:firstColumn="1" w:lastColumn="0" w:noHBand="0" w:noVBand="1"/>
      </w:tblPr>
      <w:tblGrid>
        <w:gridCol w:w="6197"/>
        <w:gridCol w:w="5318"/>
        <w:gridCol w:w="5259"/>
      </w:tblGrid>
      <w:tr w:rsidR="00234F34" w:rsidTr="00234F34">
        <w:tc>
          <w:tcPr>
            <w:tcW w:w="6197" w:type="dxa"/>
          </w:tcPr>
          <w:p w:rsidR="00234F34" w:rsidRDefault="00234F34">
            <w:pPr>
              <w:tabs>
                <w:tab w:val="left" w:pos="76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234F34" w:rsidRDefault="00234F34">
            <w:pPr>
              <w:tabs>
                <w:tab w:val="left" w:pos="76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МО учителей начальных классов</w:t>
            </w:r>
          </w:p>
          <w:p w:rsidR="00234F34" w:rsidRDefault="00234F34">
            <w:pPr>
              <w:tabs>
                <w:tab w:val="left" w:pos="76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 учителей начальных классов</w:t>
            </w:r>
          </w:p>
          <w:p w:rsidR="00234F34" w:rsidRDefault="00234F34">
            <w:pPr>
              <w:tabs>
                <w:tab w:val="left" w:pos="76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234F34" w:rsidRDefault="00234F34">
            <w:pPr>
              <w:tabs>
                <w:tab w:val="left" w:pos="76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(Ф.И.О., подпись)</w:t>
            </w:r>
          </w:p>
          <w:p w:rsidR="00234F34" w:rsidRDefault="00234F34">
            <w:pPr>
              <w:tabs>
                <w:tab w:val="left" w:pos="7646"/>
              </w:tabs>
              <w:rPr>
                <w:color w:val="000000"/>
                <w:sz w:val="28"/>
                <w:szCs w:val="28"/>
              </w:rPr>
            </w:pPr>
          </w:p>
          <w:p w:rsidR="00234F34" w:rsidRDefault="00234F34">
            <w:pPr>
              <w:tabs>
                <w:tab w:val="left" w:pos="76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 ________________________</w:t>
            </w:r>
          </w:p>
          <w:p w:rsidR="00234F34" w:rsidRDefault="00234F34">
            <w:pPr>
              <w:tabs>
                <w:tab w:val="left" w:pos="76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«____» _____________ 20____г.</w:t>
            </w:r>
          </w:p>
        </w:tc>
        <w:tc>
          <w:tcPr>
            <w:tcW w:w="5318" w:type="dxa"/>
          </w:tcPr>
          <w:p w:rsidR="00234F34" w:rsidRDefault="00234F34">
            <w:pPr>
              <w:tabs>
                <w:tab w:val="left" w:pos="76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234F34" w:rsidRDefault="00234F34">
            <w:pPr>
              <w:tabs>
                <w:tab w:val="left" w:pos="76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Эксперт</w:t>
            </w:r>
          </w:p>
          <w:p w:rsidR="00234F34" w:rsidRDefault="00234F34">
            <w:pPr>
              <w:tabs>
                <w:tab w:val="left" w:pos="76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234F34" w:rsidRDefault="00234F34">
            <w:pPr>
              <w:tabs>
                <w:tab w:val="left" w:pos="76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(Ф.И.О., подпись)</w:t>
            </w:r>
          </w:p>
          <w:p w:rsidR="00234F34" w:rsidRDefault="00234F34">
            <w:pPr>
              <w:tabs>
                <w:tab w:val="left" w:pos="7646"/>
              </w:tabs>
              <w:rPr>
                <w:color w:val="000000"/>
                <w:sz w:val="28"/>
                <w:szCs w:val="28"/>
              </w:rPr>
            </w:pPr>
          </w:p>
          <w:p w:rsidR="00234F34" w:rsidRDefault="00234F34">
            <w:pPr>
              <w:tabs>
                <w:tab w:val="left" w:pos="76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«____» _____________ 20____г.</w:t>
            </w:r>
          </w:p>
        </w:tc>
        <w:tc>
          <w:tcPr>
            <w:tcW w:w="5259" w:type="dxa"/>
          </w:tcPr>
          <w:p w:rsidR="00234F34" w:rsidRDefault="00234F34">
            <w:pPr>
              <w:pStyle w:val="1"/>
              <w:ind w:left="76"/>
              <w:jc w:val="both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УТВЕРЖДАЮ</w:t>
            </w:r>
          </w:p>
          <w:p w:rsidR="00234F34" w:rsidRDefault="00234F34">
            <w:pPr>
              <w:pStyle w:val="1"/>
              <w:ind w:left="76"/>
              <w:jc w:val="both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Директор МБОУ СОШ № </w:t>
            </w:r>
            <w:bookmarkStart w:id="0" w:name="_GoBack"/>
            <w:bookmarkEnd w:id="0"/>
          </w:p>
          <w:p w:rsidR="00234F34" w:rsidRDefault="00234F34">
            <w:pPr>
              <w:shd w:val="clear" w:color="auto" w:fill="FFFFFF"/>
              <w:spacing w:before="14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______________ </w:t>
            </w:r>
            <w:r w:rsidR="00F15FAC">
              <w:rPr>
                <w:color w:val="000000"/>
                <w:spacing w:val="1"/>
                <w:sz w:val="28"/>
                <w:szCs w:val="28"/>
              </w:rPr>
              <w:t>Ф.И.О</w:t>
            </w:r>
          </w:p>
          <w:p w:rsidR="00234F34" w:rsidRDefault="00234F34">
            <w:pPr>
              <w:shd w:val="clear" w:color="auto" w:fill="FFFFFF"/>
              <w:spacing w:before="14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Приказ № ____________________</w:t>
            </w:r>
          </w:p>
          <w:p w:rsidR="00234F34" w:rsidRDefault="00234F34">
            <w:pPr>
              <w:shd w:val="clear" w:color="auto" w:fill="FFFFFF"/>
              <w:spacing w:before="14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от «____» _____________ 20____г.</w:t>
            </w:r>
          </w:p>
          <w:p w:rsidR="00234F34" w:rsidRDefault="00234F34">
            <w:pPr>
              <w:tabs>
                <w:tab w:val="left" w:pos="7646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34F34" w:rsidRDefault="00234F34" w:rsidP="00234F34">
      <w:pPr>
        <w:shd w:val="clear" w:color="auto" w:fill="FFFFFF"/>
        <w:tabs>
          <w:tab w:val="left" w:pos="7646"/>
        </w:tabs>
        <w:ind w:left="7"/>
        <w:jc w:val="right"/>
        <w:rPr>
          <w:color w:val="000000"/>
          <w:sz w:val="28"/>
          <w:szCs w:val="28"/>
        </w:rPr>
      </w:pPr>
    </w:p>
    <w:p w:rsidR="00234F34" w:rsidRDefault="00234F34" w:rsidP="00234F34">
      <w:pPr>
        <w:shd w:val="clear" w:color="auto" w:fill="FFFFFF"/>
        <w:tabs>
          <w:tab w:val="left" w:pos="7646"/>
        </w:tabs>
        <w:ind w:left="7"/>
        <w:jc w:val="right"/>
        <w:rPr>
          <w:color w:val="000000"/>
          <w:sz w:val="28"/>
          <w:szCs w:val="28"/>
        </w:rPr>
      </w:pPr>
    </w:p>
    <w:p w:rsidR="00234F34" w:rsidRDefault="00234F34" w:rsidP="00234F34">
      <w:pPr>
        <w:shd w:val="clear" w:color="auto" w:fill="FFFFFF"/>
        <w:tabs>
          <w:tab w:val="left" w:pos="7646"/>
        </w:tabs>
        <w:ind w:left="7"/>
        <w:jc w:val="right"/>
        <w:rPr>
          <w:color w:val="000000"/>
          <w:sz w:val="28"/>
          <w:szCs w:val="28"/>
        </w:rPr>
      </w:pPr>
    </w:p>
    <w:p w:rsidR="00234F34" w:rsidRDefault="00234F34" w:rsidP="00234F34">
      <w:pPr>
        <w:shd w:val="clear" w:color="auto" w:fill="FFFFFF"/>
        <w:spacing w:before="14"/>
        <w:ind w:left="2326"/>
        <w:jc w:val="center"/>
        <w:rPr>
          <w:color w:val="000000"/>
          <w:spacing w:val="1"/>
          <w:sz w:val="28"/>
          <w:szCs w:val="28"/>
        </w:rPr>
      </w:pPr>
    </w:p>
    <w:p w:rsidR="00234F34" w:rsidRDefault="00234F34" w:rsidP="00234F34">
      <w:pPr>
        <w:shd w:val="clear" w:color="auto" w:fill="FFFFFF"/>
        <w:spacing w:before="14"/>
        <w:ind w:left="2326"/>
        <w:jc w:val="center"/>
        <w:rPr>
          <w:color w:val="000000"/>
          <w:spacing w:val="1"/>
          <w:sz w:val="28"/>
          <w:szCs w:val="28"/>
        </w:rPr>
      </w:pPr>
    </w:p>
    <w:p w:rsidR="00234F34" w:rsidRDefault="00234F34" w:rsidP="00234F34">
      <w:pPr>
        <w:shd w:val="clear" w:color="auto" w:fill="FFFFFF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РАБОЧАЯ ПРОГРАММА ВНЕУРОЧНОЙ ДЕЯТЕЛЬНОСТИ</w:t>
      </w:r>
    </w:p>
    <w:p w:rsidR="00234F34" w:rsidRDefault="00234F34" w:rsidP="00234F3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4F34" w:rsidRDefault="00234F34" w:rsidP="00234F34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Наименование </w:t>
      </w:r>
      <w:r>
        <w:rPr>
          <w:color w:val="000000"/>
          <w:sz w:val="28"/>
          <w:szCs w:val="28"/>
          <w:u w:val="single"/>
        </w:rPr>
        <w:t xml:space="preserve">            </w:t>
      </w:r>
      <w:proofErr w:type="gramStart"/>
      <w:r>
        <w:rPr>
          <w:color w:val="000000"/>
          <w:sz w:val="28"/>
          <w:szCs w:val="28"/>
          <w:u w:val="single"/>
        </w:rPr>
        <w:t xml:space="preserve">   «</w:t>
      </w:r>
      <w:proofErr w:type="gramEnd"/>
      <w:r>
        <w:rPr>
          <w:color w:val="000000"/>
          <w:sz w:val="28"/>
          <w:szCs w:val="28"/>
          <w:u w:val="single"/>
        </w:rPr>
        <w:t>Поиграем, посчитаем!»</w:t>
      </w:r>
    </w:p>
    <w:p w:rsidR="00234F34" w:rsidRDefault="00234F34" w:rsidP="00234F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  </w:t>
      </w:r>
      <w:r>
        <w:rPr>
          <w:color w:val="000000"/>
          <w:sz w:val="28"/>
          <w:szCs w:val="28"/>
          <w:u w:val="single"/>
        </w:rPr>
        <w:t xml:space="preserve">                2  </w:t>
      </w:r>
    </w:p>
    <w:p w:rsidR="00234F34" w:rsidRDefault="00234F34" w:rsidP="00234F34">
      <w:pPr>
        <w:shd w:val="clear" w:color="auto" w:fill="FFFFFF"/>
        <w:tabs>
          <w:tab w:val="left" w:pos="49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общего </w:t>
      </w:r>
      <w:proofErr w:type="gramStart"/>
      <w:r>
        <w:rPr>
          <w:color w:val="000000"/>
          <w:sz w:val="28"/>
          <w:szCs w:val="28"/>
        </w:rPr>
        <w:t>образования  _</w:t>
      </w:r>
      <w:proofErr w:type="gramEnd"/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начальная школа</w:t>
      </w:r>
    </w:p>
    <w:p w:rsidR="00234F34" w:rsidRDefault="00234F34" w:rsidP="00234F34">
      <w:pPr>
        <w:shd w:val="clear" w:color="auto" w:fill="FFFFFF"/>
        <w:tabs>
          <w:tab w:val="left" w:leader="underscore" w:pos="1670"/>
        </w:tabs>
        <w:spacing w:before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Ф.И.О. </w:t>
      </w:r>
      <w:proofErr w:type="gramStart"/>
      <w:r>
        <w:rPr>
          <w:color w:val="000000"/>
          <w:sz w:val="28"/>
          <w:szCs w:val="28"/>
        </w:rPr>
        <w:t xml:space="preserve">учителя  </w:t>
      </w:r>
      <w:r>
        <w:rPr>
          <w:color w:val="000000"/>
          <w:sz w:val="28"/>
          <w:szCs w:val="28"/>
          <w:u w:val="single"/>
        </w:rPr>
        <w:t>Локоткова</w:t>
      </w:r>
      <w:proofErr w:type="gramEnd"/>
      <w:r>
        <w:rPr>
          <w:color w:val="000000"/>
          <w:sz w:val="28"/>
          <w:szCs w:val="28"/>
          <w:u w:val="single"/>
        </w:rPr>
        <w:t xml:space="preserve"> Ольга Викторовна</w:t>
      </w:r>
      <w:r>
        <w:rPr>
          <w:color w:val="000000"/>
          <w:sz w:val="28"/>
          <w:szCs w:val="28"/>
        </w:rPr>
        <w:t xml:space="preserve"> </w:t>
      </w:r>
    </w:p>
    <w:p w:rsidR="00234F34" w:rsidRDefault="00234F34" w:rsidP="00234F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год реализации программы______________</w:t>
      </w:r>
      <w:r>
        <w:rPr>
          <w:color w:val="000000"/>
          <w:sz w:val="28"/>
          <w:szCs w:val="28"/>
          <w:u w:val="single"/>
        </w:rPr>
        <w:t>2015-2016 учебный год</w:t>
      </w:r>
      <w:r>
        <w:rPr>
          <w:color w:val="000000"/>
          <w:sz w:val="28"/>
          <w:szCs w:val="28"/>
        </w:rPr>
        <w:t>_____________________________</w:t>
      </w:r>
    </w:p>
    <w:p w:rsidR="00234F34" w:rsidRDefault="00234F34" w:rsidP="00234F34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Количество часов по плану: всего за </w:t>
      </w:r>
      <w:proofErr w:type="gramStart"/>
      <w:r>
        <w:rPr>
          <w:color w:val="000000"/>
          <w:sz w:val="28"/>
          <w:szCs w:val="28"/>
        </w:rPr>
        <w:t xml:space="preserve">год  </w:t>
      </w:r>
      <w:r>
        <w:rPr>
          <w:color w:val="000000"/>
          <w:sz w:val="28"/>
          <w:szCs w:val="28"/>
          <w:u w:val="single"/>
        </w:rPr>
        <w:t>34</w:t>
      </w:r>
      <w:proofErr w:type="gramEnd"/>
      <w:r>
        <w:rPr>
          <w:color w:val="000000"/>
          <w:sz w:val="28"/>
          <w:szCs w:val="28"/>
          <w:u w:val="single"/>
        </w:rPr>
        <w:t xml:space="preserve"> часа</w:t>
      </w:r>
      <w:r>
        <w:rPr>
          <w:color w:val="000000"/>
          <w:sz w:val="28"/>
          <w:szCs w:val="28"/>
        </w:rPr>
        <w:t xml:space="preserve"> ; в неделю </w:t>
      </w:r>
      <w:r>
        <w:rPr>
          <w:color w:val="000000"/>
          <w:sz w:val="28"/>
          <w:szCs w:val="28"/>
          <w:u w:val="single"/>
        </w:rPr>
        <w:t>1 час</w:t>
      </w:r>
    </w:p>
    <w:p w:rsidR="00234F34" w:rsidRDefault="00234F34" w:rsidP="00234F34">
      <w:pPr>
        <w:shd w:val="clear" w:color="auto" w:fill="FFFFFF"/>
        <w:tabs>
          <w:tab w:val="left" w:pos="132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Планирование составлено на основе: программы внеурочной деятельности «Поиграем, посчитаем!» авт.-сост. Н.М. Голубева, </w:t>
      </w:r>
    </w:p>
    <w:p w:rsidR="00234F34" w:rsidRDefault="00234F34" w:rsidP="00234F34">
      <w:pPr>
        <w:shd w:val="clear" w:color="auto" w:fill="FFFFFF"/>
        <w:tabs>
          <w:tab w:val="left" w:pos="1323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Н.Н. Трутнева, Л.В. </w:t>
      </w:r>
      <w:proofErr w:type="spellStart"/>
      <w:r>
        <w:rPr>
          <w:color w:val="000000"/>
          <w:sz w:val="28"/>
          <w:szCs w:val="28"/>
        </w:rPr>
        <w:t>Фирян</w:t>
      </w:r>
      <w:proofErr w:type="spellEnd"/>
      <w:r>
        <w:rPr>
          <w:color w:val="000000"/>
          <w:sz w:val="28"/>
          <w:szCs w:val="28"/>
        </w:rPr>
        <w:t>. Программа допущена Приказом Министерства образования и науки РФ №16 от 16.01.2012 г.</w:t>
      </w:r>
    </w:p>
    <w:p w:rsidR="00234F34" w:rsidRDefault="00234F34" w:rsidP="00234F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 – На уроки с радостью</w:t>
      </w:r>
      <w:proofErr w:type="gramStart"/>
      <w:r>
        <w:rPr>
          <w:color w:val="000000"/>
          <w:sz w:val="28"/>
          <w:szCs w:val="28"/>
        </w:rPr>
        <w:t>! :</w:t>
      </w:r>
      <w:proofErr w:type="gramEnd"/>
      <w:r>
        <w:rPr>
          <w:color w:val="000000"/>
          <w:sz w:val="28"/>
          <w:szCs w:val="28"/>
        </w:rPr>
        <w:t xml:space="preserve"> занимательные занятия для 2-го класса / С.А. Кузнецова. – Ростов н/Д: </w:t>
      </w:r>
      <w:proofErr w:type="spellStart"/>
      <w:proofErr w:type="gramStart"/>
      <w:r>
        <w:rPr>
          <w:color w:val="000000"/>
          <w:sz w:val="28"/>
          <w:szCs w:val="28"/>
        </w:rPr>
        <w:t>Фениск</w:t>
      </w:r>
      <w:proofErr w:type="spellEnd"/>
      <w:r>
        <w:rPr>
          <w:color w:val="000000"/>
          <w:sz w:val="28"/>
          <w:szCs w:val="28"/>
        </w:rPr>
        <w:t>,  2012</w:t>
      </w:r>
      <w:proofErr w:type="gramEnd"/>
      <w:r>
        <w:rPr>
          <w:color w:val="000000"/>
          <w:sz w:val="28"/>
          <w:szCs w:val="28"/>
        </w:rPr>
        <w:t xml:space="preserve"> г.</w:t>
      </w:r>
    </w:p>
    <w:p w:rsidR="00234F34" w:rsidRDefault="00234F34" w:rsidP="00234F34">
      <w:pPr>
        <w:autoSpaceDE/>
        <w:autoSpaceDN/>
        <w:rPr>
          <w:color w:val="000000"/>
          <w:sz w:val="28"/>
          <w:szCs w:val="28"/>
        </w:rPr>
        <w:sectPr w:rsidR="00234F34">
          <w:pgSz w:w="16820" w:h="11900" w:orient="landscape"/>
          <w:pgMar w:top="1134" w:right="567" w:bottom="1134" w:left="567" w:header="0" w:footer="0" w:gutter="0"/>
          <w:cols w:space="720"/>
        </w:sectPr>
      </w:pPr>
    </w:p>
    <w:p w:rsidR="00234F34" w:rsidRDefault="00234F34" w:rsidP="00234F34">
      <w:pPr>
        <w:pStyle w:val="a4"/>
        <w:spacing w:line="240" w:lineRule="auto"/>
        <w:rPr>
          <w:b w:val="0"/>
          <w:bCs w:val="0"/>
          <w:lang w:val="ru-RU"/>
        </w:rPr>
      </w:pPr>
    </w:p>
    <w:p w:rsidR="00234F34" w:rsidRDefault="00234F34" w:rsidP="00234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34F34" w:rsidRDefault="00234F34" w:rsidP="00234F34">
      <w:pPr>
        <w:ind w:left="708"/>
        <w:jc w:val="center"/>
        <w:rPr>
          <w:sz w:val="24"/>
          <w:szCs w:val="24"/>
        </w:rPr>
      </w:pPr>
    </w:p>
    <w:p w:rsidR="00234F34" w:rsidRDefault="00234F34" w:rsidP="00234F34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Пpогpамма</w:t>
      </w:r>
      <w:proofErr w:type="spellEnd"/>
      <w:r>
        <w:rPr>
          <w:sz w:val="26"/>
          <w:szCs w:val="26"/>
        </w:rPr>
        <w:t xml:space="preserve"> внеурочной </w:t>
      </w:r>
      <w:proofErr w:type="gramStart"/>
      <w:r>
        <w:rPr>
          <w:sz w:val="26"/>
          <w:szCs w:val="26"/>
        </w:rPr>
        <w:t>деятельности  «</w:t>
      </w:r>
      <w:proofErr w:type="gramEnd"/>
      <w:r>
        <w:rPr>
          <w:sz w:val="26"/>
          <w:szCs w:val="26"/>
        </w:rPr>
        <w:t>Поиграем, посчитаем!» является составительской и разработана на основе специализированной литературы:</w:t>
      </w:r>
    </w:p>
    <w:p w:rsidR="00234F34" w:rsidRDefault="00234F34" w:rsidP="00234F3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Поиграем, посчитаем! 1- 2 классы. Рабочая программа занятий внеурочной деятельностью / авт.-сост. Н. М. Голубева, Н. Н. Трутнева, Л. В. </w:t>
      </w:r>
      <w:proofErr w:type="spellStart"/>
      <w:r>
        <w:rPr>
          <w:sz w:val="26"/>
          <w:szCs w:val="26"/>
        </w:rPr>
        <w:t>Фирян</w:t>
      </w:r>
      <w:proofErr w:type="spellEnd"/>
      <w:r>
        <w:rPr>
          <w:sz w:val="26"/>
          <w:szCs w:val="26"/>
        </w:rPr>
        <w:t>. – Волгоград: Учитель, 2015. – 65 с.</w:t>
      </w:r>
    </w:p>
    <w:p w:rsidR="00234F34" w:rsidRDefault="00234F34" w:rsidP="00234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Актуальность программы состоит в том, чтобы научить ребёнка учиться. Привить любовь к предмету математики, научить самостоятельно добывать знания, логически и нестандартно мыслить. А нестандартные формы занятий мотивируют детей не только к достижению результата, но и к деятельности. А такая мотивация является в младшем школьном возрасте ведущей.</w:t>
      </w:r>
    </w:p>
    <w:p w:rsidR="00234F34" w:rsidRDefault="00234F34" w:rsidP="00234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Для решения нестандартной задачи требуется использовать знания, выходящие за пределы школьной программы («включать воображение»), опираться в рассуждении на логику. Развитию этих умений способствуют занятия внеурочной деятельностью по курсу «Поиграем, посчитаем!».</w:t>
      </w:r>
    </w:p>
    <w:p w:rsidR="00234F34" w:rsidRDefault="00234F34" w:rsidP="00234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Целью данной программы является</w:t>
      </w:r>
      <w:r>
        <w:rPr>
          <w:sz w:val="26"/>
          <w:szCs w:val="26"/>
        </w:rPr>
        <w:t xml:space="preserve"> </w:t>
      </w:r>
    </w:p>
    <w:p w:rsidR="00234F34" w:rsidRDefault="00234F34" w:rsidP="00234F3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у учащихся умений добывать знания, систематизировать их и применять их на практике;</w:t>
      </w:r>
    </w:p>
    <w:p w:rsidR="00234F34" w:rsidRDefault="00234F34" w:rsidP="00234F3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создание для каждого ребёнка возможности достижения высокого уровня математической подготовки и усвоения знаний.</w:t>
      </w:r>
    </w:p>
    <w:p w:rsidR="00234F34" w:rsidRDefault="00234F34" w:rsidP="00234F34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Достижение этой цели обеспечивается решением следующих ос</w:t>
      </w:r>
      <w:r>
        <w:rPr>
          <w:sz w:val="26"/>
          <w:szCs w:val="26"/>
        </w:rPr>
        <w:softHyphen/>
        <w:t xml:space="preserve">новных </w:t>
      </w:r>
      <w:r>
        <w:rPr>
          <w:b/>
          <w:sz w:val="26"/>
          <w:szCs w:val="26"/>
        </w:rPr>
        <w:t>задач</w:t>
      </w:r>
      <w:r>
        <w:rPr>
          <w:sz w:val="26"/>
          <w:szCs w:val="26"/>
        </w:rPr>
        <w:t>:</w:t>
      </w:r>
    </w:p>
    <w:p w:rsidR="00234F34" w:rsidRDefault="00234F34" w:rsidP="00234F34">
      <w:pPr>
        <w:numPr>
          <w:ilvl w:val="0"/>
          <w:numId w:val="2"/>
        </w:num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Приобретение опыта самостоятельной математической деятельности по получению нового знания, его преобразованию и применению.</w:t>
      </w:r>
    </w:p>
    <w:p w:rsidR="00234F34" w:rsidRDefault="00234F34" w:rsidP="00234F34">
      <w:pPr>
        <w:numPr>
          <w:ilvl w:val="0"/>
          <w:numId w:val="2"/>
        </w:num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Формирование в процессе изучения математики специфических качеств мышления, необходимых человеку для полноценного функционирования в современном обществе (в частности логического мышления).</w:t>
      </w:r>
    </w:p>
    <w:p w:rsidR="00234F34" w:rsidRDefault="00234F34" w:rsidP="00234F34">
      <w:pPr>
        <w:numPr>
          <w:ilvl w:val="0"/>
          <w:numId w:val="2"/>
        </w:num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Овладение системой математических знаний, умений и навыков, необходимых для полноценной жизни и для продолжения образования в средней школе.</w:t>
      </w:r>
    </w:p>
    <w:p w:rsidR="00234F34" w:rsidRDefault="00234F34" w:rsidP="00234F34">
      <w:pPr>
        <w:ind w:left="36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Данная программа предназначена для </w:t>
      </w:r>
      <w:r w:rsidR="00F15FAC">
        <w:rPr>
          <w:sz w:val="26"/>
          <w:szCs w:val="26"/>
        </w:rPr>
        <w:t>обучающихся 2</w:t>
      </w:r>
      <w:r>
        <w:rPr>
          <w:sz w:val="26"/>
          <w:szCs w:val="26"/>
        </w:rPr>
        <w:t>-х классов и рассчитана на 1 час в неделю, что составляет 34 часа в год.</w:t>
      </w:r>
    </w:p>
    <w:p w:rsidR="00234F34" w:rsidRDefault="00234F34" w:rsidP="00234F34">
      <w:pPr>
        <w:pStyle w:val="a3"/>
        <w:spacing w:before="0" w:beforeAutospacing="0" w:after="0" w:afterAutospacing="0"/>
        <w:ind w:firstLine="554"/>
        <w:jc w:val="both"/>
        <w:rPr>
          <w:sz w:val="26"/>
          <w:szCs w:val="26"/>
        </w:rPr>
      </w:pPr>
      <w:r>
        <w:rPr>
          <w:sz w:val="26"/>
          <w:szCs w:val="26"/>
        </w:rPr>
        <w:t>Основной формой работы по программе является занятия с применением игровых технологий:</w:t>
      </w:r>
    </w:p>
    <w:p w:rsidR="00234F34" w:rsidRDefault="00234F34" w:rsidP="00234F3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Дидактические игры</w:t>
      </w:r>
    </w:p>
    <w:p w:rsidR="00234F34" w:rsidRDefault="00234F34" w:rsidP="00234F3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КВН</w:t>
      </w:r>
    </w:p>
    <w:p w:rsidR="00234F34" w:rsidRDefault="00234F34" w:rsidP="00234F3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Математические праздники</w:t>
      </w:r>
    </w:p>
    <w:p w:rsidR="00234F34" w:rsidRDefault="00234F34" w:rsidP="00234F3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Занятия – соревнования</w:t>
      </w:r>
    </w:p>
    <w:p w:rsidR="00234F34" w:rsidRDefault="00234F34" w:rsidP="00234F3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Олимпиады</w:t>
      </w:r>
    </w:p>
    <w:p w:rsidR="00234F34" w:rsidRDefault="00234F34" w:rsidP="00234F34">
      <w:pPr>
        <w:pStyle w:val="a3"/>
        <w:spacing w:before="0" w:beforeAutospacing="0" w:after="0" w:afterAutospacing="0"/>
        <w:ind w:firstLine="554"/>
        <w:rPr>
          <w:sz w:val="26"/>
          <w:szCs w:val="26"/>
        </w:rPr>
      </w:pPr>
      <w:r>
        <w:rPr>
          <w:sz w:val="26"/>
          <w:szCs w:val="26"/>
        </w:rPr>
        <w:t>Программа состоит из 7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взаимосвязанных разделов: </w:t>
      </w:r>
    </w:p>
    <w:p w:rsidR="00234F34" w:rsidRDefault="00234F34" w:rsidP="00234F3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Числа и арифметические действия с ними.</w:t>
      </w:r>
    </w:p>
    <w:p w:rsidR="00234F34" w:rsidRDefault="00234F34" w:rsidP="00234F3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Работа с текстовыми задачами.</w:t>
      </w:r>
    </w:p>
    <w:p w:rsidR="00234F34" w:rsidRDefault="00234F34" w:rsidP="00234F3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Геометрические фигуры и величины.</w:t>
      </w:r>
    </w:p>
    <w:p w:rsidR="00234F34" w:rsidRDefault="00234F34" w:rsidP="00234F3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Величины и взаимосвязи между ними.</w:t>
      </w:r>
    </w:p>
    <w:p w:rsidR="00234F34" w:rsidRDefault="00234F34" w:rsidP="00234F3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Алгебраические представления.</w:t>
      </w:r>
    </w:p>
    <w:p w:rsidR="00234F34" w:rsidRDefault="00234F34" w:rsidP="00234F3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Математический язык и элементы логики.</w:t>
      </w:r>
    </w:p>
    <w:p w:rsidR="00234F34" w:rsidRDefault="00234F34" w:rsidP="00234F3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Работа с информацией и анализ данных.</w:t>
      </w:r>
    </w:p>
    <w:p w:rsidR="00234F34" w:rsidRDefault="00234F34" w:rsidP="00234F34">
      <w:pPr>
        <w:pStyle w:val="a3"/>
        <w:spacing w:before="0" w:beforeAutospacing="0" w:after="0" w:afterAutospacing="0"/>
        <w:ind w:firstLine="554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lastRenderedPageBreak/>
        <w:t>В первом разделе учащиеся получают представление об основополагающих понятиях предмета, проводить несложные наблюдения по плану, делать самостоятельные выводы.</w:t>
      </w:r>
    </w:p>
    <w:p w:rsidR="00234F34" w:rsidRDefault="00234F34" w:rsidP="00234F34">
      <w:pPr>
        <w:pStyle w:val="a3"/>
        <w:spacing w:before="0" w:beforeAutospacing="0" w:after="0" w:afterAutospacing="0"/>
        <w:ind w:firstLine="554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Второй раздел курса посвящен развитию умения решать </w:t>
      </w:r>
      <w:r w:rsidR="00F15FAC">
        <w:rPr>
          <w:sz w:val="26"/>
          <w:szCs w:val="26"/>
        </w:rPr>
        <w:t>нестандартные задачи</w:t>
      </w:r>
      <w:r>
        <w:rPr>
          <w:sz w:val="26"/>
          <w:szCs w:val="26"/>
        </w:rPr>
        <w:t>, опираясь на логику в рассуждении; аргументировать свои действия, логически выстраивать рассуждения.</w:t>
      </w:r>
    </w:p>
    <w:p w:rsidR="00234F34" w:rsidRDefault="00234F34" w:rsidP="00234F34">
      <w:pPr>
        <w:pStyle w:val="a3"/>
        <w:spacing w:before="0" w:beforeAutospacing="0" w:after="0" w:afterAutospacing="0"/>
        <w:ind w:firstLine="554"/>
        <w:jc w:val="both"/>
        <w:rPr>
          <w:sz w:val="26"/>
          <w:szCs w:val="26"/>
        </w:rPr>
      </w:pPr>
      <w:r>
        <w:rPr>
          <w:sz w:val="26"/>
          <w:szCs w:val="26"/>
        </w:rPr>
        <w:t>Третий раздел курса посвящен изучению плоских и объёмных геометрических фигур и их построению с помощью простого карандаша.</w:t>
      </w:r>
    </w:p>
    <w:p w:rsidR="00234F34" w:rsidRDefault="00234F34" w:rsidP="00234F34">
      <w:pPr>
        <w:pStyle w:val="a3"/>
        <w:spacing w:before="0" w:beforeAutospacing="0" w:after="0" w:afterAutospacing="0"/>
        <w:ind w:firstLine="554"/>
        <w:jc w:val="both"/>
        <w:rPr>
          <w:sz w:val="26"/>
          <w:szCs w:val="26"/>
        </w:rPr>
      </w:pPr>
      <w:r>
        <w:rPr>
          <w:sz w:val="26"/>
          <w:szCs w:val="26"/>
        </w:rPr>
        <w:t>Четвёртый раздел посвящён изучению площади и объёма фигур, практическими их измерениями в простейших случаях, используя различные мерки, сравнивать фигуры по площади, объёму, чертить фигуры заданной площади.</w:t>
      </w:r>
    </w:p>
    <w:p w:rsidR="00234F34" w:rsidRDefault="00234F34" w:rsidP="00234F34">
      <w:pPr>
        <w:pStyle w:val="a3"/>
        <w:spacing w:before="0" w:beforeAutospacing="0" w:after="0" w:afterAutospacing="0"/>
        <w:ind w:firstLine="554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пятом разделе курса ученики познакомятся с переместительным и сочетательным свойством сложения в буквенном виде, научатся использовать эти свойства для рационализации вычислений. Учащиеся познакомятся с правилами вычитания числа из суммы и суммы из числа, научатся записывать их в буквенном виде; составлять числовые и буквенные выражения, находить значение числовых выражений. Дети научатся устанавливать взаимосвязь между умножением и делением, компонентами и результатами этих действий. Рассмотрят приёмы действий с двузначными и трёхзначными числами.</w:t>
      </w:r>
    </w:p>
    <w:p w:rsidR="00234F34" w:rsidRDefault="00234F34" w:rsidP="00234F34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В шестом разделе курса ученики познакомятся с буквенными записями математических правил и свойств.</w:t>
      </w:r>
    </w:p>
    <w:p w:rsidR="00234F34" w:rsidRDefault="00234F34" w:rsidP="00234F34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Седьмой раздел посвящён работе с информацией, представленной в разных формах (схемах, иллюстрациях, графиках, таблицах) и умению работать с ней; сравнивать, классифицировать по заданным критериям.</w:t>
      </w:r>
    </w:p>
    <w:p w:rsidR="00234F34" w:rsidRDefault="00234F34" w:rsidP="00234F34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В процессе занятий по курсу «Поиграем, посчитаем!» у обучающихся развивается ряд важных интеллектуальных качеств: способность полноценно и обоснованно аргументировать свои выводы и действия, оперируя известными теоретическими положениями, логически правильно выстраивать рассуждения, доказательно и последовательно излагать свои мысли – одна из важнейших задач обучению математики.</w:t>
      </w:r>
      <w:r>
        <w:rPr>
          <w:sz w:val="26"/>
          <w:szCs w:val="26"/>
        </w:rPr>
        <w:tab/>
      </w:r>
    </w:p>
    <w:p w:rsidR="00234F34" w:rsidRDefault="00234F34" w:rsidP="00234F34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По окончанию учебного года учащиеся должны демонстрировать уровень подготовленности не ниже результатов, приведенных в разделе «Требования», что соответствует обязательному минимуму содержания образования.</w:t>
      </w:r>
      <w:r>
        <w:rPr>
          <w:sz w:val="26"/>
          <w:szCs w:val="26"/>
        </w:rPr>
        <w:tab/>
      </w:r>
    </w:p>
    <w:p w:rsidR="00234F34" w:rsidRDefault="00234F34" w:rsidP="00234F34">
      <w:pPr>
        <w:ind w:firstLine="700"/>
        <w:jc w:val="both"/>
        <w:rPr>
          <w:spacing w:val="1"/>
          <w:sz w:val="26"/>
          <w:szCs w:val="26"/>
        </w:rPr>
      </w:pPr>
      <w:r>
        <w:rPr>
          <w:spacing w:val="3"/>
          <w:sz w:val="26"/>
          <w:szCs w:val="26"/>
        </w:rPr>
        <w:t xml:space="preserve">В процессе обучения выделено несколько форм контроля на понимание материала и </w:t>
      </w:r>
      <w:r>
        <w:rPr>
          <w:spacing w:val="1"/>
          <w:sz w:val="26"/>
          <w:szCs w:val="26"/>
        </w:rPr>
        <w:t>умение применять знания на практике: вводный (перед началом работы закрепление знаний предыдущих тем); текущий (опрос, рефлексия, выполнение контрольных теоретических и практических упражнений, написание рефератов и докладов на заданные или свободные темы); итоговый (выступление на научно-практической конференции).</w:t>
      </w:r>
    </w:p>
    <w:p w:rsidR="00234F34" w:rsidRDefault="00234F34" w:rsidP="00234F34">
      <w:pPr>
        <w:ind w:firstLine="700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ab/>
      </w:r>
      <w:r>
        <w:rPr>
          <w:sz w:val="26"/>
          <w:szCs w:val="26"/>
        </w:rPr>
        <w:t xml:space="preserve">В результате освоения программы, обучающиеся овладевают: </w:t>
      </w:r>
    </w:p>
    <w:p w:rsidR="00234F34" w:rsidRDefault="00234F34" w:rsidP="00234F34">
      <w:pPr>
        <w:ind w:left="181"/>
        <w:rPr>
          <w:sz w:val="26"/>
          <w:szCs w:val="26"/>
        </w:rPr>
      </w:pPr>
      <w:r>
        <w:rPr>
          <w:sz w:val="26"/>
          <w:szCs w:val="26"/>
        </w:rPr>
        <w:t>-  расширенными знаниями по математике и геометрии;</w:t>
      </w:r>
    </w:p>
    <w:p w:rsidR="00234F34" w:rsidRDefault="00234F34" w:rsidP="00234F34">
      <w:pPr>
        <w:ind w:left="181"/>
        <w:rPr>
          <w:sz w:val="26"/>
          <w:szCs w:val="26"/>
        </w:rPr>
      </w:pPr>
      <w:r>
        <w:rPr>
          <w:sz w:val="26"/>
          <w:szCs w:val="26"/>
        </w:rPr>
        <w:t>- умениями и навыками отбирать из своего опыта ту информацию, которая может пригодиться для решения проблемы; определять цель выполнения задания под руководством учителя;</w:t>
      </w:r>
    </w:p>
    <w:p w:rsidR="00234F34" w:rsidRDefault="00234F34" w:rsidP="00234F34">
      <w:pPr>
        <w:ind w:left="181"/>
        <w:rPr>
          <w:sz w:val="26"/>
          <w:szCs w:val="26"/>
        </w:rPr>
      </w:pPr>
      <w:r>
        <w:rPr>
          <w:sz w:val="26"/>
          <w:szCs w:val="26"/>
        </w:rPr>
        <w:t>- умением составлять план действий и самостоя</w:t>
      </w:r>
      <w:r>
        <w:rPr>
          <w:sz w:val="26"/>
          <w:szCs w:val="26"/>
        </w:rPr>
        <w:softHyphen/>
        <w:t>тельно выполнять предложенные задания.</w:t>
      </w:r>
    </w:p>
    <w:p w:rsidR="00234F34" w:rsidRDefault="00234F34" w:rsidP="00234F34">
      <w:pPr>
        <w:ind w:left="4678"/>
        <w:jc w:val="center"/>
        <w:rPr>
          <w:b/>
          <w:sz w:val="26"/>
          <w:szCs w:val="26"/>
        </w:rPr>
      </w:pPr>
    </w:p>
    <w:p w:rsidR="00234F34" w:rsidRDefault="00234F34" w:rsidP="00234F34">
      <w:pPr>
        <w:ind w:left="5038"/>
        <w:rPr>
          <w:b/>
          <w:sz w:val="26"/>
          <w:szCs w:val="26"/>
        </w:rPr>
      </w:pPr>
    </w:p>
    <w:p w:rsidR="00234F34" w:rsidRDefault="00234F34" w:rsidP="00234F34">
      <w:pPr>
        <w:ind w:left="5038"/>
        <w:rPr>
          <w:b/>
          <w:sz w:val="26"/>
          <w:szCs w:val="26"/>
        </w:rPr>
      </w:pPr>
    </w:p>
    <w:p w:rsidR="00234F34" w:rsidRDefault="00234F34" w:rsidP="00234F34">
      <w:pPr>
        <w:ind w:left="5038"/>
        <w:rPr>
          <w:b/>
          <w:sz w:val="26"/>
          <w:szCs w:val="26"/>
        </w:rPr>
      </w:pPr>
    </w:p>
    <w:p w:rsidR="00234F34" w:rsidRDefault="00234F34" w:rsidP="00234F34">
      <w:pPr>
        <w:ind w:left="5038"/>
        <w:rPr>
          <w:b/>
          <w:sz w:val="26"/>
          <w:szCs w:val="26"/>
        </w:rPr>
      </w:pPr>
    </w:p>
    <w:p w:rsidR="00234F34" w:rsidRDefault="00234F34" w:rsidP="00234F34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</w:p>
    <w:p w:rsidR="00234F34" w:rsidRDefault="00234F34" w:rsidP="00234F34">
      <w:pPr>
        <w:ind w:left="720"/>
        <w:rPr>
          <w:b/>
          <w:sz w:val="26"/>
          <w:szCs w:val="26"/>
        </w:rPr>
      </w:pPr>
    </w:p>
    <w:p w:rsidR="00234F34" w:rsidRDefault="00234F34" w:rsidP="00234F34">
      <w:pPr>
        <w:ind w:left="720"/>
        <w:rPr>
          <w:b/>
          <w:sz w:val="26"/>
          <w:szCs w:val="26"/>
        </w:rPr>
      </w:pPr>
    </w:p>
    <w:p w:rsidR="00234F34" w:rsidRDefault="00234F34" w:rsidP="00234F34">
      <w:pPr>
        <w:ind w:left="720"/>
        <w:rPr>
          <w:b/>
          <w:sz w:val="26"/>
          <w:szCs w:val="26"/>
        </w:rPr>
      </w:pPr>
    </w:p>
    <w:p w:rsidR="00234F34" w:rsidRDefault="00234F34" w:rsidP="00234F34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1.Учебный план на 2015-2016 гг.</w:t>
      </w:r>
    </w:p>
    <w:p w:rsidR="00234F34" w:rsidRDefault="00234F34" w:rsidP="00234F34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7268"/>
        <w:gridCol w:w="1417"/>
      </w:tblGrid>
      <w:tr w:rsidR="00234F34" w:rsidTr="00234F3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Разделы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класс</w:t>
            </w:r>
          </w:p>
        </w:tc>
      </w:tr>
      <w:tr w:rsidR="00234F34" w:rsidTr="00234F3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Числа и арифметические действия с ними.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34F34" w:rsidTr="00234F3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текстовыми задачами.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234F34" w:rsidTr="00234F3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Геометрические фигуры и величины.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34F34" w:rsidTr="00234F3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Величины и взаимосвязи между ними.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234F34" w:rsidTr="00234F3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Алгебраические представления.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234F34" w:rsidTr="00234F3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Математический язык и элементы логики.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34F34" w:rsidTr="00234F3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информацией и анализ данных.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34F34" w:rsidTr="00234F34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  <w:p w:rsidR="00234F34" w:rsidRDefault="00234F34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часа</w:t>
            </w:r>
          </w:p>
        </w:tc>
      </w:tr>
    </w:tbl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ind w:firstLine="708"/>
        <w:rPr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234F34" w:rsidRDefault="00234F34" w:rsidP="00234F34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72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2.  </w:t>
      </w:r>
      <w:proofErr w:type="gramStart"/>
      <w:r>
        <w:rPr>
          <w:b/>
          <w:sz w:val="26"/>
          <w:szCs w:val="26"/>
        </w:rPr>
        <w:t>Содержание  программы</w:t>
      </w:r>
      <w:proofErr w:type="gramEnd"/>
      <w:r>
        <w:rPr>
          <w:b/>
          <w:sz w:val="26"/>
          <w:szCs w:val="26"/>
        </w:rPr>
        <w:t xml:space="preserve"> (34 часа)</w:t>
      </w:r>
    </w:p>
    <w:p w:rsidR="00234F34" w:rsidRDefault="00234F34" w:rsidP="00234F34">
      <w:pPr>
        <w:pStyle w:val="a3"/>
        <w:spacing w:before="0" w:beforeAutospacing="0" w:after="0" w:afterAutospacing="0"/>
        <w:ind w:left="720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1.Числа и действия с ними – 2ч.</w:t>
      </w:r>
    </w:p>
    <w:p w:rsidR="00234F34" w:rsidRDefault="00234F34" w:rsidP="00234F34">
      <w:pPr>
        <w:pStyle w:val="a3"/>
        <w:numPr>
          <w:ilvl w:val="0"/>
          <w:numId w:val="5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Волшебный переход </w:t>
      </w:r>
    </w:p>
    <w:p w:rsidR="00234F34" w:rsidRDefault="00234F34" w:rsidP="00234F34">
      <w:pPr>
        <w:pStyle w:val="a3"/>
        <w:numPr>
          <w:ilvl w:val="0"/>
          <w:numId w:val="5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Мы легко считаем с переходом через разряд! </w:t>
      </w:r>
    </w:p>
    <w:p w:rsidR="00234F34" w:rsidRDefault="00234F34" w:rsidP="00234F3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Работа с текстовыми задачами – 7 ч.</w:t>
      </w:r>
    </w:p>
    <w:p w:rsidR="00234F34" w:rsidRDefault="00234F34" w:rsidP="00234F34">
      <w:pPr>
        <w:pStyle w:val="a3"/>
        <w:numPr>
          <w:ilvl w:val="0"/>
          <w:numId w:val="7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Поиграем в блиц турнир! (Запись решения задач выражением).</w:t>
      </w:r>
    </w:p>
    <w:p w:rsidR="00234F34" w:rsidRDefault="00234F34" w:rsidP="00234F34">
      <w:pPr>
        <w:pStyle w:val="a3"/>
        <w:numPr>
          <w:ilvl w:val="0"/>
          <w:numId w:val="7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Где прячется делитель? Где найти кратное? Решение задач на кратное сравнение.</w:t>
      </w:r>
    </w:p>
    <w:p w:rsidR="00234F34" w:rsidRDefault="00234F34" w:rsidP="00234F34">
      <w:pPr>
        <w:pStyle w:val="a3"/>
        <w:numPr>
          <w:ilvl w:val="0"/>
          <w:numId w:val="7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Мы играем в магазин. (Решение составных задач на сравнение, сложение и вычитание стоимости предметов, выраженной в сотнях, десятках и единицах рублей).</w:t>
      </w:r>
    </w:p>
    <w:p w:rsidR="00234F34" w:rsidRDefault="00234F34" w:rsidP="00234F3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Геометрические фигуры и величины – 5ч</w:t>
      </w:r>
    </w:p>
    <w:p w:rsidR="00234F34" w:rsidRDefault="00234F34" w:rsidP="00234F3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Старые знакомые: точка, прямая, отрезок.</w:t>
      </w:r>
    </w:p>
    <w:p w:rsidR="00234F34" w:rsidRDefault="00234F34" w:rsidP="00234F3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Придумаем новую карту метро! (Сети линий. Пути.)</w:t>
      </w:r>
    </w:p>
    <w:p w:rsidR="00234F34" w:rsidRDefault="00234F34" w:rsidP="00234F3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Как подружились геометрические фигуры.</w:t>
      </w:r>
    </w:p>
    <w:p w:rsidR="00234F34" w:rsidRDefault="00234F34" w:rsidP="00234F3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Знакомьтесь, новая величина!</w:t>
      </w:r>
    </w:p>
    <w:p w:rsidR="00234F34" w:rsidRDefault="00234F34" w:rsidP="00234F3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Давайте рисовать узоры! (Окружность, её центр, радиус, диаметр, вычерчивание узоров из окружностей с центрами в заданных точках).</w:t>
      </w:r>
    </w:p>
    <w:p w:rsidR="00234F34" w:rsidRDefault="00234F34" w:rsidP="00234F3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Величины и взаимосвязи между ними – 7 ч.</w:t>
      </w:r>
    </w:p>
    <w:p w:rsidR="00234F34" w:rsidRDefault="00234F34" w:rsidP="00234F3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Как подружились геометрические фигуры.</w:t>
      </w:r>
    </w:p>
    <w:p w:rsidR="00234F34" w:rsidRDefault="00234F34" w:rsidP="00234F3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Знакомьтесь, новая величина! (Площадь фигур).</w:t>
      </w:r>
    </w:p>
    <w:p w:rsidR="00234F34" w:rsidRDefault="00234F34" w:rsidP="00234F3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Познакомимся с новыми мерками измерения площади фигуры! </w:t>
      </w:r>
    </w:p>
    <w:p w:rsidR="00234F34" w:rsidRDefault="00234F34" w:rsidP="00234F34">
      <w:pPr>
        <w:pStyle w:val="a3"/>
        <w:numPr>
          <w:ilvl w:val="0"/>
          <w:numId w:val="9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Познакомимся с новыми мерками измерения объёма фигуры!</w:t>
      </w:r>
    </w:p>
    <w:p w:rsidR="00234F34" w:rsidRDefault="00234F34" w:rsidP="00234F34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Решение задач геометрического характера.</w:t>
      </w:r>
    </w:p>
    <w:p w:rsidR="00234F34" w:rsidRDefault="00234F34" w:rsidP="00234F3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Алгебраические представления – 7ч.</w:t>
      </w:r>
    </w:p>
    <w:p w:rsidR="00234F34" w:rsidRDefault="00234F34" w:rsidP="00234F34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Сочетаем, вычитаем. (Вычитание числа из суммы и суммы из числа).</w:t>
      </w:r>
    </w:p>
    <w:p w:rsidR="00234F34" w:rsidRDefault="00234F34" w:rsidP="00234F34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Какие интересные равенства! (Новые мерки. Умножение на 0 и на 1). </w:t>
      </w:r>
    </w:p>
    <w:p w:rsidR="00234F34" w:rsidRDefault="00234F34" w:rsidP="00234F34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Знакомьтесь сотня! Я иду к ней в гости. Как считать сотнями! </w:t>
      </w:r>
    </w:p>
    <w:p w:rsidR="00234F34" w:rsidRDefault="00234F34" w:rsidP="00234F34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Знакомьтесь – тысяча! (Образование числа 1000, состав числа 1000). </w:t>
      </w:r>
    </w:p>
    <w:p w:rsidR="00234F34" w:rsidRDefault="00234F34" w:rsidP="00234F34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Равенства с неизвестным компонентом (уравнения).</w:t>
      </w:r>
    </w:p>
    <w:p w:rsidR="00234F34" w:rsidRDefault="00234F34" w:rsidP="00234F34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Праздник числа! (Математическая игра).</w:t>
      </w:r>
    </w:p>
    <w:p w:rsidR="00234F34" w:rsidRDefault="00234F34" w:rsidP="00234F3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Математический язык и элементы логики – 2ч.</w:t>
      </w:r>
    </w:p>
    <w:p w:rsidR="00234F34" w:rsidRDefault="00234F34" w:rsidP="00234F34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Увеличу и уменьшу в несколько раз. (Увеличение и уменьшение в несколько раз. Решение задач на увеличение и уменьшение в несколько раз.) </w:t>
      </w:r>
    </w:p>
    <w:p w:rsidR="00234F34" w:rsidRDefault="00234F34" w:rsidP="00234F34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Внетабличные</w:t>
      </w:r>
      <w:proofErr w:type="spellEnd"/>
      <w:r>
        <w:rPr>
          <w:sz w:val="26"/>
          <w:szCs w:val="26"/>
        </w:rPr>
        <w:t xml:space="preserve"> города страны математики. (</w:t>
      </w:r>
      <w:proofErr w:type="spellStart"/>
      <w:r>
        <w:rPr>
          <w:sz w:val="26"/>
          <w:szCs w:val="26"/>
        </w:rPr>
        <w:t>Внетабличное</w:t>
      </w:r>
      <w:proofErr w:type="spellEnd"/>
      <w:r>
        <w:rPr>
          <w:sz w:val="26"/>
          <w:szCs w:val="26"/>
        </w:rPr>
        <w:t xml:space="preserve"> деление вида: </w:t>
      </w:r>
      <w:proofErr w:type="gramStart"/>
      <w:r>
        <w:rPr>
          <w:sz w:val="26"/>
          <w:szCs w:val="26"/>
        </w:rPr>
        <w:t>72 :</w:t>
      </w:r>
      <w:proofErr w:type="gramEnd"/>
      <w:r>
        <w:rPr>
          <w:sz w:val="26"/>
          <w:szCs w:val="26"/>
        </w:rPr>
        <w:t xml:space="preserve"> 6, 54 : 27.</w:t>
      </w:r>
    </w:p>
    <w:p w:rsidR="00234F34" w:rsidRDefault="00234F34" w:rsidP="00234F3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Работа с информацией и анализ данных -  4 ч.</w:t>
      </w:r>
    </w:p>
    <w:p w:rsidR="00234F34" w:rsidRDefault="00234F34" w:rsidP="00234F34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>Операции вокруг нас. (Что такое операция, объект операции, результат операции? Что такое обратная операция?)</w:t>
      </w:r>
    </w:p>
    <w:p w:rsidR="00234F34" w:rsidRDefault="00234F34" w:rsidP="00234F34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Поиграем в блиц турнир. (Запись решения задач выражением).</w:t>
      </w:r>
    </w:p>
    <w:p w:rsidR="00234F34" w:rsidRDefault="00234F34" w:rsidP="00234F34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КВН.</w:t>
      </w:r>
    </w:p>
    <w:p w:rsidR="00234F34" w:rsidRDefault="00234F34" w:rsidP="00234F34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Праздник числа «Подводя итоги».</w:t>
      </w:r>
    </w:p>
    <w:p w:rsidR="00234F34" w:rsidRDefault="00234F34" w:rsidP="00234F34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планирование.</w:t>
      </w:r>
    </w:p>
    <w:p w:rsidR="00234F34" w:rsidRDefault="00234F34" w:rsidP="00234F34">
      <w:pPr>
        <w:pStyle w:val="a3"/>
        <w:spacing w:before="0" w:beforeAutospacing="0" w:after="0" w:afterAutospacing="0"/>
        <w:ind w:firstLine="554"/>
        <w:jc w:val="center"/>
        <w:rPr>
          <w:b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390"/>
        <w:gridCol w:w="1135"/>
        <w:gridCol w:w="993"/>
        <w:gridCol w:w="1311"/>
      </w:tblGrid>
      <w:tr w:rsidR="00234F34" w:rsidTr="00234F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занятия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Разделы программы и темы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ind w:left="-2552" w:firstLine="25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коррекции</w:t>
            </w:r>
          </w:p>
        </w:tc>
      </w:tr>
      <w:tr w:rsidR="00234F34" w:rsidTr="00234F34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1.Числа и действия с ними – 2ч.</w:t>
            </w: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Волшебный переход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 легко считаем с переходом через разряд!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234F34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2.Работа с текстовыми задачами – 7 ч.</w:t>
            </w: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Поиграем в блиц турнир!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Где прячется делитель? Где найти кратное?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Мы играем в магазин.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234F34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3.Геометрические фигуры и величины – 5ч.</w:t>
            </w: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Старые знакомые: точка, прямая, отрезок.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Придумаем новую карту метро!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подружились геометрические фигуры.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Знакомьтесь, новая величина!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Давайте рисовать узоры!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234F34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Величины и взаимосвязи между ними – 7 ч.</w:t>
            </w: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подружились геометрические фигуры.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Знакомьтесь, новая величина! (Площадь фигур)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17-18.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Познакомимся с новыми мерками измерения площади фигуры!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19-20.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Познакомимся с новыми мерками измерения объёма фигуры!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геометрического характера.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234F34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 w:rsidP="00994DB0">
            <w:pPr>
              <w:pStyle w:val="a3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Алгебраические представления – 7ч.</w:t>
            </w: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Сочетаем, вычитаем.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Какие интересные равенства!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Знакомьтесь сотня! Я иду к ней в гости. Как считать сотнями!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Знакомьтесь – тысяча! Новые алгоритмы.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F15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26-27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Равенства с неизвестным компонентом (уравнения)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234F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Праздник числа! (Математическая игра)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234F34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 w:rsidP="00994DB0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Математический язык и элементы логики - 2</w:t>
            </w:r>
          </w:p>
        </w:tc>
      </w:tr>
      <w:tr w:rsidR="00234F34" w:rsidTr="00234F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Увеличу и уменьшу в несколько раз.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234F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Внетабличные</w:t>
            </w:r>
            <w:proofErr w:type="spellEnd"/>
            <w:r>
              <w:rPr>
                <w:sz w:val="26"/>
                <w:szCs w:val="26"/>
              </w:rPr>
              <w:t xml:space="preserve"> города страны математики.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234F34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 w:rsidP="00994DB0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информацией и анализ данных -  4 ч.</w:t>
            </w:r>
          </w:p>
        </w:tc>
      </w:tr>
      <w:tr w:rsidR="00234F34" w:rsidTr="00234F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Операции вокруг нас.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234F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Поиграем в блиц турнир. (Запись решения задач выражением).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234F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КВН – 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234F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числа «Подводя итоги».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34F34" w:rsidTr="00234F34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34" w:rsidRDefault="00234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34" w:rsidRDefault="00234F3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234F34" w:rsidRDefault="00234F34" w:rsidP="00234F34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3.Планируемые результаты.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Занятия с учащимися по предложенной программе способствуют достижению личностных и метапредметных результатов.</w:t>
      </w:r>
    </w:p>
    <w:p w:rsidR="00234F34" w:rsidRDefault="00234F34" w:rsidP="00234F34">
      <w:pPr>
        <w:shd w:val="clear" w:color="auto" w:fill="FFFFFF"/>
        <w:ind w:right="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sz w:val="26"/>
          <w:szCs w:val="26"/>
        </w:rPr>
        <w:t>Личностные результаты изучения курса являются: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готовность ученика целенаправленно использовать знания в учении и в повседневной жизни, формулировать вопросы и устанавливать, какие из предложенных задач могут быть им успешно решены;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проявление познавательного интереса к математике.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Метапредметными</w:t>
      </w:r>
      <w:proofErr w:type="spellEnd"/>
      <w:r>
        <w:rPr>
          <w:sz w:val="26"/>
          <w:szCs w:val="26"/>
        </w:rPr>
        <w:t xml:space="preserve"> результатами изучения курса являются: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Познавательные УУД: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формулировать ответы на вопросы;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сравнивать предметы, объекты, находить общее и различия;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группировать предметы на основе существенных признаков;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осуществлять синтез как составление целого из частей;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устанавливать причинно-следственные связи (в рамках доступного);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извлекать информацию, представленную в разных формах (в виде схем, иллюстраций, графиков, таблиц);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отбирать из своего опыта ту информацию, которая может пригодиться для решения проблемы;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самостоятельно создавать способы решения проблемы, применять изученные способы действий для решения задач в типовых и поисковых ситуациях;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строить алгоритм поиска необходимой информации;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определять логику решения практической задачи.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Регулятивные УУД: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 адекватно воспринимать оценку учителя;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планировать своё действие в соответствии с поставленной задачей и условиями её реализации;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определять цель деятельности выполнения задания на занятии;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принимать и сохранять учебную задачу;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составлять план и последовательность действий;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сопоставлять свою работу с образцом;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оценивать свою работу по критериям, выработанным в классе.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Коммуникативные УУД: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уметь выстраивать коммуникативно-речевые действия, направленные на учёт позиции собеседника (вслух говорит один, а другие внимательно слушают);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участвовать в диалоге на занятии (отвечать на вопросы учителя; слушать, слышать, понимать речь других; строить понятные для партнёра высказывания, оформлять свою мысль в устной форме);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делать выводы в результате совместной работы всего класса;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формулировать собственное мнение и позицию;</w:t>
      </w:r>
    </w:p>
    <w:p w:rsidR="00234F34" w:rsidRDefault="00234F34" w:rsidP="00234F34">
      <w:pPr>
        <w:shd w:val="clear" w:color="auto" w:fill="FFFFFF"/>
        <w:ind w:right="40" w:firstLine="703"/>
        <w:jc w:val="both"/>
        <w:rPr>
          <w:sz w:val="26"/>
          <w:szCs w:val="26"/>
        </w:rPr>
      </w:pPr>
      <w:r>
        <w:rPr>
          <w:sz w:val="26"/>
          <w:szCs w:val="26"/>
        </w:rPr>
        <w:t>- учитывать разные мнения, стремиться к координации разных позиций в сотрудничестве, работать в группе, выполнять роль лидера или исполнителя.</w:t>
      </w:r>
    </w:p>
    <w:p w:rsidR="00234F34" w:rsidRDefault="00234F34" w:rsidP="00234F34">
      <w:pPr>
        <w:ind w:firstLine="360"/>
        <w:rPr>
          <w:sz w:val="26"/>
          <w:szCs w:val="26"/>
        </w:rPr>
      </w:pPr>
      <w:r>
        <w:rPr>
          <w:sz w:val="26"/>
          <w:szCs w:val="26"/>
        </w:rPr>
        <w:t>Школьники обучаются способам творческого применения полученных знаний, умений и навыков для поддержания высокого уровня умственной работоспособности и самостоятельных занятий.</w:t>
      </w:r>
    </w:p>
    <w:p w:rsidR="00234F34" w:rsidRDefault="00234F34" w:rsidP="00234F34">
      <w:pPr>
        <w:ind w:firstLine="360"/>
        <w:rPr>
          <w:sz w:val="26"/>
          <w:szCs w:val="26"/>
        </w:rPr>
      </w:pPr>
    </w:p>
    <w:p w:rsidR="00234F34" w:rsidRDefault="00234F34" w:rsidP="00234F34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>Учебно- методическое сопровождение.</w:t>
      </w: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rPr>
          <w:sz w:val="26"/>
          <w:szCs w:val="26"/>
        </w:rPr>
      </w:pPr>
      <w:r>
        <w:rPr>
          <w:sz w:val="26"/>
          <w:szCs w:val="26"/>
        </w:rPr>
        <w:t>Для эффективного освоения данной программы необходимы:</w:t>
      </w:r>
    </w:p>
    <w:p w:rsidR="00234F34" w:rsidRDefault="00234F34" w:rsidP="00234F34">
      <w:pPr>
        <w:ind w:left="720"/>
        <w:rPr>
          <w:sz w:val="26"/>
          <w:szCs w:val="26"/>
        </w:rPr>
      </w:pPr>
      <w:r>
        <w:rPr>
          <w:sz w:val="26"/>
          <w:szCs w:val="26"/>
        </w:rPr>
        <w:t>1.Учебно-методические пособия и литература для детей.</w:t>
      </w:r>
    </w:p>
    <w:p w:rsidR="00234F34" w:rsidRDefault="00234F34" w:rsidP="00234F34">
      <w:pPr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На уроки с радостью</w:t>
      </w:r>
      <w:proofErr w:type="gramStart"/>
      <w:r>
        <w:rPr>
          <w:sz w:val="26"/>
          <w:szCs w:val="26"/>
        </w:rPr>
        <w:t>! :</w:t>
      </w:r>
      <w:proofErr w:type="gramEnd"/>
      <w:r>
        <w:rPr>
          <w:sz w:val="26"/>
          <w:szCs w:val="26"/>
        </w:rPr>
        <w:t xml:space="preserve"> занимательные занятия для 2-го класса / С.А. Ку</w:t>
      </w:r>
      <w:r w:rsidR="00F15FAC">
        <w:rPr>
          <w:sz w:val="26"/>
          <w:szCs w:val="26"/>
        </w:rPr>
        <w:t xml:space="preserve">знецова. – Ростов н/Д: </w:t>
      </w:r>
      <w:proofErr w:type="spellStart"/>
      <w:r w:rsidR="00F15FAC">
        <w:rPr>
          <w:sz w:val="26"/>
          <w:szCs w:val="26"/>
        </w:rPr>
        <w:t>Фениск</w:t>
      </w:r>
      <w:proofErr w:type="spellEnd"/>
      <w:r w:rsidR="00F15FAC">
        <w:rPr>
          <w:sz w:val="26"/>
          <w:szCs w:val="26"/>
        </w:rPr>
        <w:t xml:space="preserve">, </w:t>
      </w:r>
      <w:r>
        <w:rPr>
          <w:sz w:val="26"/>
          <w:szCs w:val="26"/>
        </w:rPr>
        <w:t>2012 г.</w:t>
      </w:r>
    </w:p>
    <w:p w:rsidR="00234F34" w:rsidRDefault="00234F34" w:rsidP="00234F34">
      <w:pPr>
        <w:numPr>
          <w:ilvl w:val="0"/>
          <w:numId w:val="14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Узорова</w:t>
      </w:r>
      <w:proofErr w:type="spellEnd"/>
      <w:r>
        <w:rPr>
          <w:sz w:val="26"/>
          <w:szCs w:val="26"/>
        </w:rPr>
        <w:t xml:space="preserve"> О.В. 30000 примеров по математике. 2 класс / О.В. </w:t>
      </w:r>
      <w:proofErr w:type="spellStart"/>
      <w:r>
        <w:rPr>
          <w:sz w:val="26"/>
          <w:szCs w:val="26"/>
        </w:rPr>
        <w:t>Узорова</w:t>
      </w:r>
      <w:proofErr w:type="spellEnd"/>
      <w:r>
        <w:rPr>
          <w:sz w:val="26"/>
          <w:szCs w:val="26"/>
        </w:rPr>
        <w:t xml:space="preserve">, Е.А. </w:t>
      </w:r>
      <w:proofErr w:type="spellStart"/>
      <w:r>
        <w:rPr>
          <w:sz w:val="26"/>
          <w:szCs w:val="26"/>
        </w:rPr>
        <w:t>Нефёдова</w:t>
      </w:r>
      <w:proofErr w:type="spellEnd"/>
      <w:r>
        <w:rPr>
          <w:sz w:val="26"/>
          <w:szCs w:val="26"/>
        </w:rPr>
        <w:t>. – М.: АСТ, 2010.</w:t>
      </w:r>
    </w:p>
    <w:p w:rsidR="00234F34" w:rsidRDefault="00234F34" w:rsidP="00234F34">
      <w:pPr>
        <w:ind w:left="720"/>
        <w:rPr>
          <w:sz w:val="26"/>
          <w:szCs w:val="26"/>
        </w:rPr>
      </w:pPr>
      <w:r>
        <w:rPr>
          <w:sz w:val="26"/>
          <w:szCs w:val="26"/>
        </w:rPr>
        <w:t>2. Учебно-методические пособия и литература для учителя.</w:t>
      </w:r>
    </w:p>
    <w:p w:rsidR="00234F34" w:rsidRDefault="00234F34" w:rsidP="00234F34">
      <w:pPr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Григорьев Д. В. Внеурочная деятельность школьников / Д.В. Григорьев, П.В. Степанов. – М.: Просвещение, 2011.</w:t>
      </w:r>
    </w:p>
    <w:p w:rsidR="00234F34" w:rsidRDefault="00234F34" w:rsidP="00234F34">
      <w:pPr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 xml:space="preserve">Математика. 2 класс: самостоятельные, контрольные, проверочные работы: зачётная тетрадь / авт.-сост. М.М. Воронина, О.В. Субботина, А.А. </w:t>
      </w:r>
      <w:proofErr w:type="spellStart"/>
      <w:r>
        <w:rPr>
          <w:sz w:val="26"/>
          <w:szCs w:val="26"/>
        </w:rPr>
        <w:t>Гугучкина</w:t>
      </w:r>
      <w:proofErr w:type="spellEnd"/>
      <w:r>
        <w:rPr>
          <w:sz w:val="26"/>
          <w:szCs w:val="26"/>
        </w:rPr>
        <w:t>. – Волгоград: Учитель, 2011.</w:t>
      </w: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3"/>
        <w:spacing w:before="0" w:beforeAutospacing="0" w:after="0" w:afterAutospacing="0"/>
        <w:ind w:left="914"/>
        <w:jc w:val="both"/>
        <w:rPr>
          <w:b/>
          <w:sz w:val="26"/>
          <w:szCs w:val="26"/>
        </w:rPr>
      </w:pPr>
    </w:p>
    <w:p w:rsidR="00234F34" w:rsidRDefault="00234F34" w:rsidP="00234F34">
      <w:pPr>
        <w:pStyle w:val="a6"/>
        <w:ind w:left="0"/>
        <w:rPr>
          <w:rFonts w:ascii="Times New Roman" w:hAnsi="Times New Roman"/>
          <w:b/>
          <w:sz w:val="26"/>
          <w:szCs w:val="26"/>
        </w:rPr>
      </w:pPr>
    </w:p>
    <w:p w:rsidR="00234F34" w:rsidRDefault="00234F34" w:rsidP="00234F34">
      <w:pPr>
        <w:pStyle w:val="a6"/>
        <w:ind w:left="0"/>
        <w:rPr>
          <w:rFonts w:ascii="Times New Roman" w:hAnsi="Times New Roman"/>
          <w:b/>
          <w:sz w:val="26"/>
          <w:szCs w:val="26"/>
        </w:rPr>
      </w:pPr>
    </w:p>
    <w:p w:rsidR="006D4359" w:rsidRDefault="006D4359"/>
    <w:sectPr w:rsidR="006D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373B"/>
    <w:multiLevelType w:val="hybridMultilevel"/>
    <w:tmpl w:val="07CE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C8F"/>
    <w:multiLevelType w:val="hybridMultilevel"/>
    <w:tmpl w:val="A6601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E50AC"/>
    <w:multiLevelType w:val="hybridMultilevel"/>
    <w:tmpl w:val="3BF0D464"/>
    <w:lvl w:ilvl="0" w:tplc="041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3" w15:restartNumberingAfterBreak="0">
    <w:nsid w:val="1A1B37F7"/>
    <w:multiLevelType w:val="hybridMultilevel"/>
    <w:tmpl w:val="6E704FE6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212A0E28"/>
    <w:multiLevelType w:val="hybridMultilevel"/>
    <w:tmpl w:val="9CF27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27760B"/>
    <w:multiLevelType w:val="hybridMultilevel"/>
    <w:tmpl w:val="D0B654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626919"/>
    <w:multiLevelType w:val="hybridMultilevel"/>
    <w:tmpl w:val="AC70F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173640"/>
    <w:multiLevelType w:val="hybridMultilevel"/>
    <w:tmpl w:val="D464B2C2"/>
    <w:lvl w:ilvl="0" w:tplc="D5AE08C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21562B"/>
    <w:multiLevelType w:val="hybridMultilevel"/>
    <w:tmpl w:val="08B0A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297F0C"/>
    <w:multiLevelType w:val="hybridMultilevel"/>
    <w:tmpl w:val="8FF29BDE"/>
    <w:lvl w:ilvl="0" w:tplc="E00607F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8A7F4C"/>
    <w:multiLevelType w:val="hybridMultilevel"/>
    <w:tmpl w:val="93DA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F452F"/>
    <w:multiLevelType w:val="hybridMultilevel"/>
    <w:tmpl w:val="AE1CF12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3174D"/>
    <w:multiLevelType w:val="hybridMultilevel"/>
    <w:tmpl w:val="63CE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60B38"/>
    <w:multiLevelType w:val="hybridMultilevel"/>
    <w:tmpl w:val="3A424E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5"/>
  </w:num>
  <w:num w:numId="10">
    <w:abstractNumId w:val="6"/>
  </w:num>
  <w:num w:numId="11">
    <w:abstractNumId w:val="3"/>
  </w:num>
  <w:num w:numId="12">
    <w:abstractNumId w:val="8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BF"/>
    <w:rsid w:val="000B41BF"/>
    <w:rsid w:val="00234F34"/>
    <w:rsid w:val="006D4359"/>
    <w:rsid w:val="00D40C86"/>
    <w:rsid w:val="00F1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10BCF-2536-41DE-9006-DF7DDCFE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4F34"/>
    <w:pPr>
      <w:keepNext/>
      <w:spacing w:line="400" w:lineRule="exac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F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234F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234F34"/>
    <w:pPr>
      <w:spacing w:line="400" w:lineRule="exact"/>
      <w:ind w:left="708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234F3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6">
    <w:name w:val="List Paragraph"/>
    <w:basedOn w:val="a"/>
    <w:uiPriority w:val="34"/>
    <w:qFormat/>
    <w:rsid w:val="00234F3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2041</Words>
  <Characters>11637</Characters>
  <Application>Microsoft Office Word</Application>
  <DocSecurity>0</DocSecurity>
  <Lines>96</Lines>
  <Paragraphs>27</Paragraphs>
  <ScaleCrop>false</ScaleCrop>
  <Company/>
  <LinksUpToDate>false</LinksUpToDate>
  <CharactersWithSpaces>13651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23каб</dc:creator>
  <cp:keywords/>
  <dc:description/>
  <cp:lastModifiedBy>Леонид</cp:lastModifiedBy>
  <cp:revision>4</cp:revision>
  <dcterms:created xsi:type="dcterms:W3CDTF">2016-08-23T10:13:00Z</dcterms:created>
  <dcterms:modified xsi:type="dcterms:W3CDTF">2016-08-24T14:00:00Z</dcterms:modified>
</cp:coreProperties>
</file>