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47" w:rsidRPr="00EE0213" w:rsidRDefault="00163827" w:rsidP="00163827">
      <w:pPr>
        <w:spacing w:after="0" w:line="360" w:lineRule="auto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spacing w:val="30"/>
          <w:sz w:val="28"/>
          <w:szCs w:val="28"/>
        </w:rPr>
        <w:t>Самохин Егор, ученик 7</w:t>
      </w:r>
      <w:r w:rsidR="005410D1" w:rsidRPr="00EE0213">
        <w:rPr>
          <w:rFonts w:ascii="Times New Roman" w:hAnsi="Times New Roman" w:cs="Times New Roman"/>
          <w:b/>
          <w:spacing w:val="30"/>
          <w:sz w:val="28"/>
          <w:szCs w:val="28"/>
        </w:rPr>
        <w:t>А класса, МБОУ «СОШ №7»</w:t>
      </w:r>
    </w:p>
    <w:p w:rsidR="005410D1" w:rsidRPr="00EE0213" w:rsidRDefault="005410D1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b/>
          <w:i/>
          <w:spacing w:val="30"/>
          <w:sz w:val="28"/>
          <w:szCs w:val="28"/>
        </w:rPr>
        <w:t>Фронтовые письма</w:t>
      </w:r>
    </w:p>
    <w:p w:rsidR="005410D1" w:rsidRPr="00EE0213" w:rsidRDefault="005410D1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Изучение фронтовых писем позволяют заглянуть в мысли воинов, защищавших свою Родину в годы Великой Отечественной войны. В нашем распоряжении имеются письма братьев Жуковых, проживавших в селе Шереметьевка, которые сложили свои головы на полях сражений</w:t>
      </w:r>
      <w:r w:rsidR="00A469E4" w:rsidRPr="00EE0213">
        <w:rPr>
          <w:rFonts w:ascii="Times New Roman" w:hAnsi="Times New Roman" w:cs="Times New Roman"/>
          <w:spacing w:val="30"/>
          <w:sz w:val="28"/>
          <w:szCs w:val="28"/>
        </w:rPr>
        <w:t>. Их письма, написанные более 70</w:t>
      </w:r>
      <w:r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 лет назад, звучат для потомков как святое завещание любить своих близких и защищать Родину.</w:t>
      </w:r>
    </w:p>
    <w:p w:rsidR="005410D1" w:rsidRPr="00EE0213" w:rsidRDefault="005410D1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В первую очередь это небольшие по объему тексты написаны с одной стороны тетрадных листов. Странички складывались в простые треугольники с указанием адресата доставки без указания их места написания. Это установившаяся форма солдатского письма.</w:t>
      </w:r>
    </w:p>
    <w:p w:rsidR="00E452AB" w:rsidRPr="00EE0213" w:rsidRDefault="005410D1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Получение писем было самой большой солдатской радостью. Об этом мы можем понять </w:t>
      </w:r>
      <w:r w:rsidR="00A469E4"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из следующих писем: «Ваше письмо получил. Был очень рад» (Жуков М.Ф., 1943г.) Это событие согревало душу каждого солдата и </w:t>
      </w:r>
      <w:r w:rsidR="00E452AB" w:rsidRPr="00EE0213">
        <w:rPr>
          <w:rFonts w:ascii="Times New Roman" w:hAnsi="Times New Roman" w:cs="Times New Roman"/>
          <w:spacing w:val="30"/>
          <w:sz w:val="28"/>
          <w:szCs w:val="28"/>
        </w:rPr>
        <w:t>связывало в мыслях со своими родными и близкими.</w:t>
      </w:r>
    </w:p>
    <w:p w:rsidR="00E452AB" w:rsidRPr="00EE0213" w:rsidRDefault="00E452AB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В рассмотренных письмах отношения складывались между сыновьями и родителями, сестрою и братом. Эти люди были самыми близкими.</w:t>
      </w:r>
    </w:p>
    <w:p w:rsidR="00E452AB" w:rsidRPr="00EE0213" w:rsidRDefault="00E452AB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В трагических случаях фронтовыми корреспондентами выступало командование воинского подразделения или части, которое сообщало о героической гибели воина.</w:t>
      </w:r>
    </w:p>
    <w:p w:rsidR="00E452AB" w:rsidRPr="00EE0213" w:rsidRDefault="00E452AB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Место написания имеющихся писем были передовая линия, линия фронта, госпиталь, партизанский отряд, территория врага. В отдельных случаях, когда это было позволительно, указывалось фактическое нахождение воина – г. Фурманов Ивановской области недалеко от Иванова (Жуков В. Ф.), </w:t>
      </w:r>
      <w:r w:rsidRPr="00EE0213">
        <w:rPr>
          <w:rFonts w:ascii="Times New Roman" w:hAnsi="Times New Roman" w:cs="Times New Roman"/>
          <w:spacing w:val="30"/>
          <w:sz w:val="28"/>
          <w:szCs w:val="28"/>
        </w:rPr>
        <w:lastRenderedPageBreak/>
        <w:t>Северо-Западный фронт под Ленинградом…» (Жуков И. Ф.), «Белорусские леса» (Жуков П. Ф.)</w:t>
      </w:r>
    </w:p>
    <w:p w:rsidR="003620F6" w:rsidRPr="00EE0213" w:rsidRDefault="00E452AB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Для написания писем использовались следующие моменты</w:t>
      </w:r>
      <w:r w:rsidR="003620F6"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 – перед боем – «иду в бой» (Жуков), излечение в госпитале после ранения после перелом кризиса и начала выздоровление. В ряде случаев повод или момент написания писем не определен, что можно воспринять как период затишья перед очередными военными действиями. </w:t>
      </w:r>
    </w:p>
    <w:p w:rsidR="003620F6" w:rsidRPr="00EE0213" w:rsidRDefault="003620F6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Во всех письмах обращение к адресатам носит ласковую и нежную форму – «дорогие родители – тятя и мама» (Жуков). Это говорит о том, что родные люди на фронте становились очень дорогими для друг друга людьми. </w:t>
      </w:r>
    </w:p>
    <w:p w:rsidR="00CD0377" w:rsidRPr="00EE0213" w:rsidRDefault="003620F6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Во многих письмах прослеживается оце</w:t>
      </w:r>
      <w:r w:rsidR="005B63C9">
        <w:rPr>
          <w:rFonts w:ascii="Times New Roman" w:hAnsi="Times New Roman" w:cs="Times New Roman"/>
          <w:spacing w:val="30"/>
          <w:sz w:val="28"/>
          <w:szCs w:val="28"/>
        </w:rPr>
        <w:t xml:space="preserve">нка врага, в отношении которого </w:t>
      </w:r>
      <w:r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 используются крайне негативная форма выражения как «проклятый немец» (1942 г.), «фашист</w:t>
      </w:r>
      <w:r w:rsidR="00CD0377" w:rsidRPr="00EE0213">
        <w:rPr>
          <w:rFonts w:ascii="Times New Roman" w:hAnsi="Times New Roman" w:cs="Times New Roman"/>
          <w:spacing w:val="30"/>
          <w:sz w:val="28"/>
          <w:szCs w:val="28"/>
        </w:rPr>
        <w:t>с</w:t>
      </w:r>
      <w:r w:rsidRPr="00EE0213">
        <w:rPr>
          <w:rFonts w:ascii="Times New Roman" w:hAnsi="Times New Roman" w:cs="Times New Roman"/>
          <w:spacing w:val="30"/>
          <w:sz w:val="28"/>
          <w:szCs w:val="28"/>
        </w:rPr>
        <w:t>кая</w:t>
      </w:r>
      <w:r w:rsidR="00CD0377"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 гадина» (1944 г.), «коричневая чума» (1944 г.), «гитлеровские разбойники» (1944 г.). Следует акцентировать внимание на то, что в начале войны враг назывался этнонимом «немец», а под конец войны его наименование приобрело иное выражение, не связанное с конкретным народом, а с идеологическом его наименованием. Это объясняется тем, что официальная пропаганда, выражениями которой пользовались авторы писем, готовила бойцов Советской армии к походу в Европейские страны. Советский воин должен стать освободителем Европейских народов от фашизма.</w:t>
      </w:r>
    </w:p>
    <w:p w:rsidR="00CD0377" w:rsidRPr="00EE0213" w:rsidRDefault="00CD0377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Из  писем Жукова И. И. можно узнать о его мотивах, по которым он шел в бой. Он мстил фашистам «За смерть своего отца и брата», он готов был мстить врагу «За себя, за то, что нарушили мирную жизнь».</w:t>
      </w:r>
    </w:p>
    <w:p w:rsidR="00CD0377" w:rsidRPr="00EE0213" w:rsidRDefault="00A220F9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lastRenderedPageBreak/>
        <w:t xml:space="preserve">В годы войны было нелегко. Они в своих письмах не расстраивали родных и сообщали о себе, что они «живы и здоровы». В письмах 1942 года встречается выражение «пока жив», что характеризуют переживания солдат за свою жизнь. В письмах 1943 и 1944 года эта неуверенность проходит. </w:t>
      </w:r>
    </w:p>
    <w:p w:rsidR="00A220F9" w:rsidRPr="00EE0213" w:rsidRDefault="00A220F9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Даже те, кто находился в госпитале, не расстраивают близких и сообщают им, что их дела идут к лучшему и вскоре выйдут на поле боя.</w:t>
      </w:r>
    </w:p>
    <w:p w:rsidR="00A220F9" w:rsidRPr="00EE0213" w:rsidRDefault="00A220F9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Военные события складывались таковыми, что солдаты думали на фронте только об одном сражаться со своим врагом.</w:t>
      </w:r>
    </w:p>
    <w:p w:rsidR="00A220F9" w:rsidRPr="00EE0213" w:rsidRDefault="00A220F9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В письмах 1942 года присутствует в основном стремление громить врага, а уже в письмах 1943 и 1944 годов появился настрой на победу над врагом.</w:t>
      </w:r>
    </w:p>
    <w:p w:rsidR="00A220F9" w:rsidRPr="00EE0213" w:rsidRDefault="00A220F9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1943 г.: «… К зиме снова в бой на врага очищать остальную территорию»; «Сейчас такой момент, что ежедневно в боях и ежедневно двигаемся вперед»</w:t>
      </w:r>
    </w:p>
    <w:p w:rsidR="00A220F9" w:rsidRPr="00EE0213" w:rsidRDefault="00A220F9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1944 г.: «Крепко бьют красные воины», «Приблизиться час победы над врагом», «Скоро вперед на врага! Враг будет сметен и изгнан с нашей земли». Коренной перелом в войне отмечен</w:t>
      </w:r>
      <w:r w:rsidR="006C27A7"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 и в других фразах «Будем еще крепче бить, уничтожать бойцов.</w:t>
      </w:r>
    </w:p>
    <w:p w:rsidR="006C27A7" w:rsidRPr="00EE0213" w:rsidRDefault="006C27A7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Жуковы в 1943 году стали думать о том, что у них есть надежда остаться в живых в этой кровопролитной войне и встретиться со своими родными. «Не горюйте, добьем врага, увидимся» (Жуков М. Ф.).</w:t>
      </w:r>
    </w:p>
    <w:p w:rsidR="006C27A7" w:rsidRPr="00EE0213" w:rsidRDefault="006C27A7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Под конец войны в мыслях появились планы послевоенной жизни, которые воспринимались как светлое время. Строчки из письма: «Снова заживем той радостной и счастливой жизнью».   </w:t>
      </w:r>
    </w:p>
    <w:p w:rsidR="003620F6" w:rsidRPr="00EE0213" w:rsidRDefault="00CD0377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       </w:t>
      </w:r>
      <w:r w:rsidR="003620F6"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   </w:t>
      </w:r>
      <w:r w:rsidR="00CE2201"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                         Текст  фронтовых писем:</w:t>
      </w:r>
    </w:p>
    <w:p w:rsidR="00CE2201" w:rsidRPr="00EE0213" w:rsidRDefault="00CE2201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Из письма с фронта  от Жукова Ивана Ивановича, сентябрь 1942 года.</w:t>
      </w:r>
    </w:p>
    <w:p w:rsidR="00CE2201" w:rsidRPr="00EE0213" w:rsidRDefault="00CE2201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lastRenderedPageBreak/>
        <w:t>«Здравствуй мама… пока  жив и здоров , что и тебе желаю. Воюем с проклятым немцем. Мщу за отца и за братьев. Скоро буду мстить за себя, за то, что нарушил нашу мирную жизнь. Твой сын Жуков Иван»</w:t>
      </w:r>
    </w:p>
    <w:p w:rsidR="00CE2201" w:rsidRPr="00EE0213" w:rsidRDefault="00CE2201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Из письма с фронта от Жукова Владимира Федоровича, 21 октября  1943 года.  «Здравствуйте, дорогие родители: тятя, мама и сестра Клавдия. Шлю вам свой горячий, пламенный привет и </w:t>
      </w:r>
      <w:r w:rsidR="00377AC0"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желаю самый наилучших успехов в вашей жизни и работе. Во – первых сообщаю, что жив и здоров,  нахожусь в городе Фурманове Ивановской области недалеко от Иванова. Живем ничего, вот уже месяц, как  пролежал в постели, но сейчас дела идут к лучшему, так  что к зиме снова в бой на врага очищать остальную территорию. </w:t>
      </w:r>
    </w:p>
    <w:p w:rsidR="00377AC0" w:rsidRPr="00EE0213" w:rsidRDefault="00377AC0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Из письма с фронта от Жукова Михаила Федоровича, 23 марта 1943 года.  «Здравствуйте, дорогие родители – тятя и мама! Шлю горячий привет и лучшие пожелания.</w:t>
      </w:r>
      <w:r w:rsidR="00897282"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 Ваше письмо получил. Был очень рад. Сейчас такой момент, что ежедневно в боях и ежедневно двигаемся вперёд. Врага громим и гоним на запад в своё логово. Не горюйте, добьём врага, увидимся. До свидания. Ваш сын Жуков Михаил».</w:t>
      </w:r>
    </w:p>
    <w:p w:rsidR="00897282" w:rsidRPr="00EE0213" w:rsidRDefault="00897282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Жуков В.Ф. (февраль 1944 год): «Добрый час! Здравствуйте</w:t>
      </w:r>
      <w:r w:rsidR="00C701C5"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 дорогие родители - тятя и мама! Сообщаю, что жив и здоров, нахожусь вновь в гвардейской части. Вот линия фронта, по ту сторону – враг. Крепко бьют красные воины фашистскую гадину… Будем ещё крепче бить, уничтожать коричневую чуму – гитлеровских разбойников. Приблизился же час победы над врагом и тогда снова заживём той радостной и счастливой жизнью. Пока всё, что могу сообщить. Иду в бой. Желаю вам счастья и здоровья. Ваш сын Владимир».</w:t>
      </w:r>
    </w:p>
    <w:p w:rsidR="00C701C5" w:rsidRPr="00EE0213" w:rsidRDefault="00C701C5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lastRenderedPageBreak/>
        <w:t xml:space="preserve">Из письма с фронта от Жукова Ивана </w:t>
      </w:r>
      <w:r w:rsidR="00C94718" w:rsidRPr="00EE0213">
        <w:rPr>
          <w:rFonts w:ascii="Times New Roman" w:hAnsi="Times New Roman" w:cs="Times New Roman"/>
          <w:spacing w:val="30"/>
          <w:sz w:val="28"/>
          <w:szCs w:val="28"/>
        </w:rPr>
        <w:t>Фёдоровича, январь 1944 года. «Дорогие тятя и мама! Нахожусь на Северо – Западном фронте около колыбели революции под Ленинградом… Скоро вперёд на врага! Враг будет сметён и изгнан с нашей земли … Пока всё. Ваш сын Иван».</w:t>
      </w:r>
    </w:p>
    <w:p w:rsidR="00C94718" w:rsidRPr="00EE0213" w:rsidRDefault="00C94718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Из письма с фронта от  Жукова Павла Фёдоровича, май 1944 года. «Дорогие родители – тятя и мама! Шлю вам горячий краснопартизанский  привет. Нахожусь в Белорусских лесах. Имею звание красного партизана … Нахожусь</w:t>
      </w:r>
      <w:r w:rsidR="006D59F2"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 на территории врага. Бьём мы его и громим. Ваш сын Павел».</w:t>
      </w:r>
    </w:p>
    <w:p w:rsidR="006D59F2" w:rsidRPr="00EE0213" w:rsidRDefault="006D59F2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Завершение анализа писем:</w:t>
      </w:r>
    </w:p>
    <w:p w:rsidR="006D59F2" w:rsidRPr="00EE0213" w:rsidRDefault="006D59F2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В каждом солдатском письме присутствует оптимизм, не смотря на то, что идёт война. От этих строк исходят только добрые пожелания: «Жив и здоров, что и тебе желаю»(1942 г.), «Желаю самых наилучших успехов в вашей жизни и работе»(1943 г.) «Шлю горячий привет и лучшие пожелания»»(1943 г.), «Желаю вам счастья и здоровья» (1944 г.)</w:t>
      </w:r>
    </w:p>
    <w:p w:rsidR="006D59F2" w:rsidRPr="00EE0213" w:rsidRDefault="006D59F2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>Выводы: Воспримем добрые пожелания павших в боях воинов и поблагодарим их за великую Победу.</w:t>
      </w:r>
    </w:p>
    <w:p w:rsidR="005410D1" w:rsidRPr="00EE0213" w:rsidRDefault="003620F6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="00E452AB" w:rsidRPr="00EE0213">
        <w:rPr>
          <w:rFonts w:ascii="Times New Roman" w:hAnsi="Times New Roman" w:cs="Times New Roman"/>
          <w:spacing w:val="30"/>
          <w:sz w:val="28"/>
          <w:szCs w:val="28"/>
        </w:rPr>
        <w:t xml:space="preserve">   </w:t>
      </w:r>
    </w:p>
    <w:p w:rsidR="005410D1" w:rsidRPr="00EE0213" w:rsidRDefault="005410D1" w:rsidP="007612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</w:p>
    <w:sectPr w:rsidR="005410D1" w:rsidRPr="00EE0213" w:rsidSect="007612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DA7"/>
    <w:rsid w:val="00134253"/>
    <w:rsid w:val="00141D7F"/>
    <w:rsid w:val="00163827"/>
    <w:rsid w:val="00172947"/>
    <w:rsid w:val="0018023C"/>
    <w:rsid w:val="003620F6"/>
    <w:rsid w:val="00377AC0"/>
    <w:rsid w:val="00491E4A"/>
    <w:rsid w:val="005410D1"/>
    <w:rsid w:val="005B63C9"/>
    <w:rsid w:val="006B0F6B"/>
    <w:rsid w:val="006B3081"/>
    <w:rsid w:val="006C27A7"/>
    <w:rsid w:val="006D59F2"/>
    <w:rsid w:val="007612F7"/>
    <w:rsid w:val="00897282"/>
    <w:rsid w:val="00A220F9"/>
    <w:rsid w:val="00A469E4"/>
    <w:rsid w:val="00B25D84"/>
    <w:rsid w:val="00C701C5"/>
    <w:rsid w:val="00C94718"/>
    <w:rsid w:val="00CD0377"/>
    <w:rsid w:val="00CE2201"/>
    <w:rsid w:val="00E452AB"/>
    <w:rsid w:val="00E50316"/>
    <w:rsid w:val="00E61DA7"/>
    <w:rsid w:val="00E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Ольга</dc:creator>
  <cp:keywords/>
  <dc:description/>
  <cp:lastModifiedBy>DNA7 X86</cp:lastModifiedBy>
  <cp:revision>11</cp:revision>
  <dcterms:created xsi:type="dcterms:W3CDTF">2015-03-05T07:34:00Z</dcterms:created>
  <dcterms:modified xsi:type="dcterms:W3CDTF">2016-08-27T16:05:00Z</dcterms:modified>
</cp:coreProperties>
</file>