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1D" w:rsidRDefault="000A393B" w:rsidP="000A393B">
      <w:pPr>
        <w:jc w:val="center"/>
        <w:rPr>
          <w:rFonts w:ascii="Times New Roman" w:hAnsi="Times New Roman" w:cs="Times New Roman"/>
          <w:sz w:val="28"/>
          <w:szCs w:val="28"/>
        </w:rPr>
      </w:pPr>
      <w:r>
        <w:rPr>
          <w:rFonts w:ascii="Times New Roman" w:hAnsi="Times New Roman" w:cs="Times New Roman"/>
          <w:sz w:val="28"/>
          <w:szCs w:val="28"/>
        </w:rPr>
        <w:t>МАДОУ № 22 «Детский сад комбинированного вида г. Кемерово»</w:t>
      </w:r>
    </w:p>
    <w:p w:rsidR="000A393B" w:rsidRDefault="000A393B" w:rsidP="000A393B">
      <w:pPr>
        <w:jc w:val="center"/>
        <w:rPr>
          <w:rFonts w:ascii="Times New Roman" w:hAnsi="Times New Roman" w:cs="Times New Roman"/>
          <w:sz w:val="28"/>
          <w:szCs w:val="28"/>
        </w:rPr>
      </w:pPr>
    </w:p>
    <w:p w:rsidR="000A393B" w:rsidRDefault="000A393B" w:rsidP="000A393B">
      <w:pPr>
        <w:jc w:val="center"/>
        <w:rPr>
          <w:rFonts w:ascii="Times New Roman" w:hAnsi="Times New Roman" w:cs="Times New Roman"/>
          <w:sz w:val="28"/>
          <w:szCs w:val="28"/>
        </w:rPr>
      </w:pPr>
    </w:p>
    <w:p w:rsidR="000A393B" w:rsidRDefault="000A393B" w:rsidP="000A393B">
      <w:pPr>
        <w:jc w:val="center"/>
        <w:rPr>
          <w:rFonts w:ascii="Times New Roman" w:hAnsi="Times New Roman" w:cs="Times New Roman"/>
          <w:sz w:val="28"/>
          <w:szCs w:val="28"/>
        </w:rPr>
      </w:pPr>
    </w:p>
    <w:p w:rsidR="000A393B" w:rsidRDefault="000A393B" w:rsidP="000A393B">
      <w:pPr>
        <w:jc w:val="center"/>
        <w:rPr>
          <w:rFonts w:ascii="Times New Roman" w:hAnsi="Times New Roman" w:cs="Times New Roman"/>
          <w:sz w:val="28"/>
          <w:szCs w:val="28"/>
        </w:rPr>
      </w:pPr>
    </w:p>
    <w:p w:rsidR="000A393B" w:rsidRPr="000A393B" w:rsidRDefault="00131D94" w:rsidP="000A393B">
      <w:pPr>
        <w:jc w:val="center"/>
        <w:rPr>
          <w:rFonts w:ascii="Times New Roman" w:hAnsi="Times New Roman" w:cs="Times New Roman"/>
          <w:sz w:val="48"/>
          <w:szCs w:val="48"/>
        </w:rPr>
      </w:pPr>
      <w:r>
        <w:rPr>
          <w:rFonts w:ascii="Times New Roman" w:hAnsi="Times New Roman" w:cs="Times New Roman"/>
          <w:sz w:val="48"/>
          <w:szCs w:val="48"/>
        </w:rPr>
        <w:t>С</w:t>
      </w:r>
      <w:r w:rsidR="000A393B" w:rsidRPr="000A393B">
        <w:rPr>
          <w:rFonts w:ascii="Times New Roman" w:hAnsi="Times New Roman" w:cs="Times New Roman"/>
          <w:sz w:val="48"/>
          <w:szCs w:val="48"/>
        </w:rPr>
        <w:t>южетно-ролев</w:t>
      </w:r>
      <w:r>
        <w:rPr>
          <w:rFonts w:ascii="Times New Roman" w:hAnsi="Times New Roman" w:cs="Times New Roman"/>
          <w:sz w:val="48"/>
          <w:szCs w:val="48"/>
        </w:rPr>
        <w:t>ая</w:t>
      </w:r>
      <w:r w:rsidR="000A393B" w:rsidRPr="000A393B">
        <w:rPr>
          <w:rFonts w:ascii="Times New Roman" w:hAnsi="Times New Roman" w:cs="Times New Roman"/>
          <w:sz w:val="48"/>
          <w:szCs w:val="48"/>
        </w:rPr>
        <w:t xml:space="preserve"> игр</w:t>
      </w:r>
      <w:r>
        <w:rPr>
          <w:rFonts w:ascii="Times New Roman" w:hAnsi="Times New Roman" w:cs="Times New Roman"/>
          <w:sz w:val="48"/>
          <w:szCs w:val="48"/>
        </w:rPr>
        <w:t>а</w:t>
      </w:r>
    </w:p>
    <w:p w:rsidR="000A393B" w:rsidRPr="000A393B" w:rsidRDefault="000A393B" w:rsidP="000A393B">
      <w:pPr>
        <w:jc w:val="center"/>
        <w:rPr>
          <w:rFonts w:ascii="Times New Roman" w:hAnsi="Times New Roman" w:cs="Times New Roman"/>
          <w:b/>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A393B">
        <w:rPr>
          <w:rFonts w:ascii="Times New Roman" w:hAnsi="Times New Roman" w:cs="Times New Roman"/>
          <w:b/>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«Детская поликлиника»</w:t>
      </w:r>
    </w:p>
    <w:p w:rsidR="000A393B" w:rsidRDefault="000A393B" w:rsidP="000A393B">
      <w:pPr>
        <w:jc w:val="center"/>
        <w:rPr>
          <w:rFonts w:ascii="Times New Roman" w:hAnsi="Times New Roman" w:cs="Times New Roman"/>
          <w:sz w:val="28"/>
          <w:szCs w:val="28"/>
        </w:rPr>
      </w:pPr>
    </w:p>
    <w:p w:rsidR="000A393B" w:rsidRDefault="000A393B" w:rsidP="000A393B">
      <w:pPr>
        <w:jc w:val="center"/>
        <w:rPr>
          <w:rFonts w:ascii="Times New Roman" w:hAnsi="Times New Roman" w:cs="Times New Roman"/>
          <w:sz w:val="28"/>
          <w:szCs w:val="28"/>
        </w:rPr>
      </w:pPr>
    </w:p>
    <w:p w:rsidR="000A393B" w:rsidRDefault="000A393B" w:rsidP="000A393B">
      <w:pPr>
        <w:jc w:val="center"/>
        <w:rPr>
          <w:rFonts w:ascii="Times New Roman" w:hAnsi="Times New Roman" w:cs="Times New Roman"/>
          <w:sz w:val="28"/>
          <w:szCs w:val="28"/>
        </w:rPr>
      </w:pPr>
    </w:p>
    <w:p w:rsidR="000A393B" w:rsidRDefault="000A393B" w:rsidP="000A393B">
      <w:pPr>
        <w:jc w:val="center"/>
        <w:rPr>
          <w:rFonts w:ascii="Times New Roman" w:hAnsi="Times New Roman" w:cs="Times New Roman"/>
          <w:sz w:val="28"/>
          <w:szCs w:val="28"/>
        </w:rPr>
      </w:pPr>
      <w:r>
        <w:rPr>
          <w:rFonts w:ascii="Times New Roman" w:hAnsi="Times New Roman" w:cs="Times New Roman"/>
          <w:sz w:val="28"/>
          <w:szCs w:val="28"/>
        </w:rPr>
        <w:t xml:space="preserve">Средняя группа </w:t>
      </w:r>
    </w:p>
    <w:p w:rsidR="000A393B" w:rsidRDefault="000A393B" w:rsidP="000A393B">
      <w:pPr>
        <w:jc w:val="right"/>
        <w:rPr>
          <w:rFonts w:ascii="Times New Roman" w:hAnsi="Times New Roman" w:cs="Times New Roman"/>
          <w:sz w:val="28"/>
          <w:szCs w:val="28"/>
        </w:rPr>
      </w:pPr>
      <w:r>
        <w:rPr>
          <w:rFonts w:ascii="Times New Roman" w:hAnsi="Times New Roman" w:cs="Times New Roman"/>
          <w:sz w:val="28"/>
          <w:szCs w:val="28"/>
        </w:rPr>
        <w:t>Воспитатели: Котельникова Ю.В.</w:t>
      </w:r>
    </w:p>
    <w:p w:rsidR="000A393B" w:rsidRDefault="000A393B" w:rsidP="000A393B">
      <w:pPr>
        <w:jc w:val="right"/>
        <w:rPr>
          <w:rFonts w:ascii="Times New Roman" w:hAnsi="Times New Roman" w:cs="Times New Roman"/>
          <w:sz w:val="28"/>
          <w:szCs w:val="28"/>
        </w:rPr>
      </w:pPr>
      <w:r>
        <w:rPr>
          <w:rFonts w:ascii="Times New Roman" w:hAnsi="Times New Roman" w:cs="Times New Roman"/>
          <w:sz w:val="28"/>
          <w:szCs w:val="28"/>
        </w:rPr>
        <w:t>Тимофеева Т.Н.</w:t>
      </w:r>
    </w:p>
    <w:p w:rsidR="000A393B" w:rsidRDefault="000A393B" w:rsidP="000A393B">
      <w:pPr>
        <w:jc w:val="center"/>
        <w:rPr>
          <w:rFonts w:ascii="Times New Roman" w:hAnsi="Times New Roman" w:cs="Times New Roman"/>
          <w:sz w:val="28"/>
          <w:szCs w:val="28"/>
        </w:rPr>
      </w:pPr>
      <w:r>
        <w:rPr>
          <w:noProof/>
          <w:lang w:eastAsia="ru-RU"/>
        </w:rPr>
        <w:drawing>
          <wp:inline distT="0" distB="0" distL="0" distR="0" wp14:anchorId="3D342018" wp14:editId="13C0175B">
            <wp:extent cx="4788116" cy="3590925"/>
            <wp:effectExtent l="0" t="0" r="0" b="0"/>
            <wp:docPr id="17410" name="Picture 2" descr="C:\Documents and Settings\Администратор\Рабочий стол\ПОЛИКЛИНИКА\Новая папка\IMG_6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C:\Documents and Settings\Администратор\Рабочий стол\ПОЛИКЛИНИКА\Новая папка\IMG_67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5106" cy="3596167"/>
                    </a:xfrm>
                    <a:prstGeom prst="rect">
                      <a:avLst/>
                    </a:prstGeom>
                    <a:noFill/>
                    <a:extLst/>
                  </pic:spPr>
                </pic:pic>
              </a:graphicData>
            </a:graphic>
          </wp:inline>
        </w:drawing>
      </w:r>
    </w:p>
    <w:p w:rsidR="00FA1D0E" w:rsidRDefault="00FA1D0E" w:rsidP="000A393B">
      <w:pPr>
        <w:pStyle w:val="a5"/>
        <w:shd w:val="clear" w:color="auto" w:fill="FFFFFF"/>
        <w:spacing w:before="0" w:beforeAutospacing="0" w:after="0" w:afterAutospacing="0"/>
        <w:jc w:val="center"/>
        <w:rPr>
          <w:rStyle w:val="a6"/>
          <w:sz w:val="28"/>
          <w:szCs w:val="28"/>
          <w:bdr w:val="none" w:sz="0" w:space="0" w:color="auto" w:frame="1"/>
        </w:rPr>
      </w:pPr>
    </w:p>
    <w:p w:rsidR="00FA1D0E" w:rsidRDefault="00FA1D0E" w:rsidP="000A393B">
      <w:pPr>
        <w:pStyle w:val="a5"/>
        <w:shd w:val="clear" w:color="auto" w:fill="FFFFFF"/>
        <w:spacing w:before="0" w:beforeAutospacing="0" w:after="0" w:afterAutospacing="0"/>
        <w:jc w:val="center"/>
        <w:rPr>
          <w:rStyle w:val="a6"/>
          <w:sz w:val="28"/>
          <w:szCs w:val="28"/>
          <w:bdr w:val="none" w:sz="0" w:space="0" w:color="auto" w:frame="1"/>
        </w:rPr>
      </w:pPr>
    </w:p>
    <w:p w:rsidR="000A393B" w:rsidRPr="00C17FE5" w:rsidRDefault="000A393B" w:rsidP="000A393B">
      <w:pPr>
        <w:pStyle w:val="a5"/>
        <w:shd w:val="clear" w:color="auto" w:fill="FFFFFF"/>
        <w:spacing w:before="0" w:beforeAutospacing="0" w:after="0" w:afterAutospacing="0"/>
        <w:jc w:val="center"/>
        <w:rPr>
          <w:sz w:val="28"/>
          <w:szCs w:val="28"/>
        </w:rPr>
      </w:pPr>
      <w:bookmarkStart w:id="0" w:name="_GoBack"/>
      <w:bookmarkEnd w:id="0"/>
      <w:r w:rsidRPr="00C17FE5">
        <w:rPr>
          <w:rStyle w:val="a6"/>
          <w:sz w:val="28"/>
          <w:szCs w:val="28"/>
          <w:bdr w:val="none" w:sz="0" w:space="0" w:color="auto" w:frame="1"/>
        </w:rPr>
        <w:lastRenderedPageBreak/>
        <w:t>План-схема конспекта</w:t>
      </w:r>
    </w:p>
    <w:p w:rsidR="000A393B" w:rsidRPr="00C17FE5" w:rsidRDefault="000A393B" w:rsidP="000A393B">
      <w:pPr>
        <w:pStyle w:val="a5"/>
        <w:spacing w:before="225" w:beforeAutospacing="0" w:after="225" w:afterAutospacing="0"/>
        <w:jc w:val="center"/>
        <w:rPr>
          <w:b/>
          <w:bCs/>
          <w:sz w:val="28"/>
          <w:szCs w:val="28"/>
          <w:bdr w:val="none" w:sz="0" w:space="0" w:color="auto" w:frame="1"/>
          <w:shd w:val="clear" w:color="auto" w:fill="FFFFFF"/>
        </w:rPr>
      </w:pPr>
      <w:r w:rsidRPr="00C17FE5">
        <w:rPr>
          <w:b/>
          <w:bCs/>
          <w:sz w:val="28"/>
          <w:szCs w:val="28"/>
          <w:bdr w:val="none" w:sz="0" w:space="0" w:color="auto" w:frame="1"/>
          <w:shd w:val="clear" w:color="auto" w:fill="FFFFFF"/>
        </w:rPr>
        <w:t>сюжетно-ролевой игры «Детская поликлиника»</w:t>
      </w:r>
    </w:p>
    <w:p w:rsidR="000A393B" w:rsidRPr="00C17FE5" w:rsidRDefault="000A393B" w:rsidP="000A393B">
      <w:pPr>
        <w:pStyle w:val="a5"/>
        <w:shd w:val="clear" w:color="auto" w:fill="FFFFFF"/>
        <w:spacing w:before="0" w:beforeAutospacing="0" w:after="0" w:afterAutospacing="0"/>
        <w:jc w:val="center"/>
        <w:rPr>
          <w:sz w:val="28"/>
          <w:szCs w:val="28"/>
        </w:rPr>
      </w:pPr>
      <w:r w:rsidRPr="00C17FE5">
        <w:rPr>
          <w:rStyle w:val="a6"/>
          <w:sz w:val="28"/>
          <w:szCs w:val="28"/>
          <w:bdr w:val="none" w:sz="0" w:space="0" w:color="auto" w:frame="1"/>
        </w:rPr>
        <w:t>(средняя группа)</w:t>
      </w:r>
    </w:p>
    <w:p w:rsidR="001676CB" w:rsidRPr="00C17FE5" w:rsidRDefault="000A393B" w:rsidP="001676CB">
      <w:pPr>
        <w:pStyle w:val="a5"/>
        <w:shd w:val="clear" w:color="auto" w:fill="FFFFFF"/>
        <w:spacing w:after="0"/>
        <w:jc w:val="both"/>
        <w:rPr>
          <w:b/>
          <w:sz w:val="28"/>
          <w:szCs w:val="28"/>
          <w:u w:val="single"/>
        </w:rPr>
      </w:pPr>
      <w:r w:rsidRPr="00C17FE5">
        <w:rPr>
          <w:b/>
          <w:iCs/>
          <w:sz w:val="28"/>
          <w:szCs w:val="28"/>
          <w:bdr w:val="none" w:sz="0" w:space="0" w:color="auto" w:frame="1"/>
        </w:rPr>
        <w:t>Цели</w:t>
      </w:r>
      <w:r w:rsidRPr="00C17FE5">
        <w:rPr>
          <w:i/>
          <w:iCs/>
          <w:sz w:val="28"/>
          <w:szCs w:val="28"/>
          <w:bdr w:val="none" w:sz="0" w:space="0" w:color="auto" w:frame="1"/>
        </w:rPr>
        <w:t>:</w:t>
      </w:r>
      <w:r w:rsidRPr="00C17FE5">
        <w:rPr>
          <w:rStyle w:val="apple-converted-space"/>
          <w:sz w:val="28"/>
          <w:szCs w:val="28"/>
        </w:rPr>
        <w:t> </w:t>
      </w:r>
      <w:r w:rsidR="001676CB" w:rsidRPr="00C17FE5">
        <w:rPr>
          <w:rStyle w:val="apple-converted-space"/>
          <w:sz w:val="28"/>
          <w:szCs w:val="28"/>
        </w:rPr>
        <w:t xml:space="preserve">Обучение </w:t>
      </w:r>
      <w:r w:rsidRPr="00C17FE5">
        <w:rPr>
          <w:sz w:val="28"/>
          <w:szCs w:val="28"/>
        </w:rPr>
        <w:t xml:space="preserve"> детей сюжетно-ролев</w:t>
      </w:r>
      <w:r w:rsidR="001676CB" w:rsidRPr="00C17FE5">
        <w:rPr>
          <w:sz w:val="28"/>
          <w:szCs w:val="28"/>
        </w:rPr>
        <w:t xml:space="preserve">ой </w:t>
      </w:r>
      <w:r w:rsidRPr="00C17FE5">
        <w:rPr>
          <w:sz w:val="28"/>
          <w:szCs w:val="28"/>
        </w:rPr>
        <w:t xml:space="preserve"> игр</w:t>
      </w:r>
      <w:r w:rsidR="001676CB" w:rsidRPr="00C17FE5">
        <w:rPr>
          <w:sz w:val="28"/>
          <w:szCs w:val="28"/>
        </w:rPr>
        <w:t xml:space="preserve">е </w:t>
      </w:r>
      <w:r w:rsidRPr="00C17FE5">
        <w:rPr>
          <w:sz w:val="28"/>
          <w:szCs w:val="28"/>
        </w:rPr>
        <w:t xml:space="preserve"> «</w:t>
      </w:r>
      <w:r w:rsidR="001676CB" w:rsidRPr="00C17FE5">
        <w:rPr>
          <w:sz w:val="28"/>
          <w:szCs w:val="28"/>
        </w:rPr>
        <w:t>Детская п</w:t>
      </w:r>
      <w:r w:rsidRPr="00C17FE5">
        <w:rPr>
          <w:sz w:val="28"/>
          <w:szCs w:val="28"/>
        </w:rPr>
        <w:t xml:space="preserve">оликлиника»; </w:t>
      </w:r>
      <w:r w:rsidR="001676CB" w:rsidRPr="00C17FE5">
        <w:rPr>
          <w:sz w:val="28"/>
          <w:szCs w:val="28"/>
        </w:rPr>
        <w:t>Формирование умения</w:t>
      </w:r>
      <w:r w:rsidR="001676CB" w:rsidRPr="00C17FE5">
        <w:rPr>
          <w:b/>
          <w:sz w:val="28"/>
          <w:szCs w:val="28"/>
        </w:rPr>
        <w:t xml:space="preserve"> </w:t>
      </w:r>
      <w:r w:rsidR="001676CB" w:rsidRPr="00C17FE5">
        <w:rPr>
          <w:sz w:val="28"/>
          <w:szCs w:val="28"/>
        </w:rPr>
        <w:t xml:space="preserve">выбирать роль и действовать в соответствии с ней, формирование навыков сотрудничества, умения отражать в игре явления социальной действительности, переносить в игру увиденное детьми в процессе наблюдений, экскурсий, общения </w:t>
      </w:r>
      <w:proofErr w:type="gramStart"/>
      <w:r w:rsidR="001676CB" w:rsidRPr="00C17FE5">
        <w:rPr>
          <w:sz w:val="28"/>
          <w:szCs w:val="28"/>
        </w:rPr>
        <w:t>со</w:t>
      </w:r>
      <w:proofErr w:type="gramEnd"/>
      <w:r w:rsidR="001676CB" w:rsidRPr="00C17FE5">
        <w:rPr>
          <w:sz w:val="28"/>
          <w:szCs w:val="28"/>
        </w:rPr>
        <w:t xml:space="preserve"> взрослыми. Закрепление правил поведения в общественных местах, формирование навыка речевого этикета. Формирование  у детей интереса к профессии врача. Формирование  умение творчески развивать сюжет игры. Закрепление  названий медицинских инструментов: фонендоскоп, шприц, шпатель. Воспитание  чуткого, внимательного отношения к больному, доброты, отзывчивости, культуры общения.</w:t>
      </w:r>
    </w:p>
    <w:p w:rsidR="000A393B" w:rsidRPr="00C17FE5" w:rsidRDefault="000A393B" w:rsidP="000A393B">
      <w:pPr>
        <w:pStyle w:val="a5"/>
        <w:shd w:val="clear" w:color="auto" w:fill="FFFFFF"/>
        <w:spacing w:before="0" w:beforeAutospacing="0" w:after="0" w:afterAutospacing="0"/>
        <w:jc w:val="both"/>
        <w:rPr>
          <w:sz w:val="28"/>
          <w:szCs w:val="28"/>
        </w:rPr>
      </w:pPr>
      <w:r w:rsidRPr="00C17FE5">
        <w:rPr>
          <w:rStyle w:val="a6"/>
          <w:sz w:val="28"/>
          <w:szCs w:val="28"/>
          <w:bdr w:val="none" w:sz="0" w:space="0" w:color="auto" w:frame="1"/>
        </w:rPr>
        <w:t>Задачи</w:t>
      </w:r>
      <w:r w:rsidR="001676CB" w:rsidRPr="00C17FE5">
        <w:rPr>
          <w:rStyle w:val="a6"/>
          <w:sz w:val="28"/>
          <w:szCs w:val="28"/>
          <w:bdr w:val="none" w:sz="0" w:space="0" w:color="auto" w:frame="1"/>
        </w:rPr>
        <w:t>:</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Общие методические приемы</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Формировать умение словесно обозначать игровую роль.</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Р</w:t>
      </w:r>
      <w:r w:rsidR="000A393B" w:rsidRPr="00C17FE5">
        <w:rPr>
          <w:sz w:val="28"/>
          <w:szCs w:val="28"/>
        </w:rPr>
        <w:t>еализовывать специфические ролевые действия. Развивать парное ролевое взаимодействие.</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Формировать элементарные ролевые диалоги.</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Методические приемы, используемые в игре</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Формировать умение обозначать свои роли – врач, аптекарь, больной, медсестра.</w:t>
      </w:r>
    </w:p>
    <w:p w:rsidR="000A393B" w:rsidRPr="00C17FE5" w:rsidRDefault="001676CB" w:rsidP="000A393B">
      <w:pPr>
        <w:pStyle w:val="a5"/>
        <w:shd w:val="clear" w:color="auto" w:fill="FFFFFF"/>
        <w:spacing w:before="225" w:beforeAutospacing="0" w:after="225" w:afterAutospacing="0"/>
        <w:jc w:val="both"/>
        <w:rPr>
          <w:sz w:val="28"/>
          <w:szCs w:val="28"/>
        </w:rPr>
      </w:pPr>
      <w:proofErr w:type="gramStart"/>
      <w:r w:rsidRPr="00C17FE5">
        <w:rPr>
          <w:sz w:val="28"/>
          <w:szCs w:val="28"/>
        </w:rPr>
        <w:t xml:space="preserve">- </w:t>
      </w:r>
      <w:r w:rsidR="000A393B" w:rsidRPr="00C17FE5">
        <w:rPr>
          <w:sz w:val="28"/>
          <w:szCs w:val="28"/>
        </w:rPr>
        <w:t>Учить выполнять роли: врач беседует, осматривает, слушает, назначает лечение;</w:t>
      </w:r>
      <w:r w:rsidRPr="00C17FE5">
        <w:rPr>
          <w:sz w:val="28"/>
          <w:szCs w:val="28"/>
        </w:rPr>
        <w:t xml:space="preserve"> </w:t>
      </w:r>
      <w:r w:rsidR="000A393B" w:rsidRPr="00C17FE5">
        <w:rPr>
          <w:sz w:val="28"/>
          <w:szCs w:val="28"/>
        </w:rPr>
        <w:t>медсестра ставит укол, измеряет температуру, измеряет рост, вес, выписывает рецепт;</w:t>
      </w:r>
      <w:r w:rsidRPr="00C17FE5">
        <w:rPr>
          <w:sz w:val="28"/>
          <w:szCs w:val="28"/>
        </w:rPr>
        <w:t xml:space="preserve"> </w:t>
      </w:r>
      <w:r w:rsidR="000A393B" w:rsidRPr="00C17FE5">
        <w:rPr>
          <w:sz w:val="28"/>
          <w:szCs w:val="28"/>
        </w:rPr>
        <w:t>аптекарь выдает лекарство по рецепту</w:t>
      </w:r>
      <w:proofErr w:type="gramEnd"/>
    </w:p>
    <w:p w:rsidR="000A393B" w:rsidRPr="00C17FE5" w:rsidRDefault="000A393B" w:rsidP="000A393B">
      <w:pPr>
        <w:pStyle w:val="a5"/>
        <w:shd w:val="clear" w:color="auto" w:fill="FFFFFF"/>
        <w:spacing w:before="0" w:beforeAutospacing="0" w:after="0" w:afterAutospacing="0"/>
        <w:jc w:val="both"/>
        <w:rPr>
          <w:sz w:val="28"/>
          <w:szCs w:val="28"/>
        </w:rPr>
      </w:pPr>
      <w:r w:rsidRPr="00C17FE5">
        <w:rPr>
          <w:rStyle w:val="a6"/>
          <w:sz w:val="28"/>
          <w:szCs w:val="28"/>
          <w:bdr w:val="none" w:sz="0" w:space="0" w:color="auto" w:frame="1"/>
        </w:rPr>
        <w:t>Общая стратегия игровых взаимодействий с детьми</w:t>
      </w:r>
      <w:r w:rsidR="001676CB" w:rsidRPr="00C17FE5">
        <w:rPr>
          <w:rStyle w:val="a6"/>
          <w:sz w:val="28"/>
          <w:szCs w:val="28"/>
          <w:bdr w:val="none" w:sz="0" w:space="0" w:color="auto" w:frame="1"/>
        </w:rPr>
        <w:t>:</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Общие методические приемы</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Включать детей в ролевое взаимодействие.</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Подключать к игре ребенка, взяв на себя дополнительную игровую роль.</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Взяв на себя игровую роль, втягивать в игру детей, предлагая им новые сюжетные события</w:t>
      </w:r>
      <w:r w:rsidRPr="00C17FE5">
        <w:rPr>
          <w:sz w:val="28"/>
          <w:szCs w:val="28"/>
        </w:rPr>
        <w:t>.</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Методические приемы, используемые в игре</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Вступительная беседа о работе врача.</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lastRenderedPageBreak/>
        <w:t xml:space="preserve">- </w:t>
      </w:r>
      <w:r w:rsidR="000A393B" w:rsidRPr="00C17FE5">
        <w:rPr>
          <w:sz w:val="28"/>
          <w:szCs w:val="28"/>
        </w:rPr>
        <w:t>Распределить роли.</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Обозначить роль: врач беседует с больным, осматривает, слушает, назначает лечение;</w:t>
      </w:r>
      <w:r w:rsidRPr="00C17FE5">
        <w:rPr>
          <w:sz w:val="28"/>
          <w:szCs w:val="28"/>
        </w:rPr>
        <w:t xml:space="preserve"> </w:t>
      </w:r>
      <w:r w:rsidR="000A393B" w:rsidRPr="00C17FE5">
        <w:rPr>
          <w:sz w:val="28"/>
          <w:szCs w:val="28"/>
        </w:rPr>
        <w:t>медсестра выписывает рецепт;</w:t>
      </w:r>
      <w:r w:rsidRPr="00C17FE5">
        <w:rPr>
          <w:sz w:val="28"/>
          <w:szCs w:val="28"/>
        </w:rPr>
        <w:t xml:space="preserve">  </w:t>
      </w:r>
      <w:r w:rsidR="000A393B" w:rsidRPr="00C17FE5">
        <w:rPr>
          <w:sz w:val="28"/>
          <w:szCs w:val="28"/>
        </w:rPr>
        <w:t>аптекарь выдает лекарство по рецепту.</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Организовать пространство и подобрать атрибуты</w:t>
      </w:r>
      <w:r w:rsidRPr="00C17FE5">
        <w:rPr>
          <w:sz w:val="28"/>
          <w:szCs w:val="28"/>
        </w:rPr>
        <w:t>.</w:t>
      </w:r>
    </w:p>
    <w:p w:rsidR="000A393B" w:rsidRPr="00C17FE5" w:rsidRDefault="000A393B" w:rsidP="000A393B">
      <w:pPr>
        <w:pStyle w:val="a5"/>
        <w:shd w:val="clear" w:color="auto" w:fill="FFFFFF"/>
        <w:spacing w:before="0" w:beforeAutospacing="0" w:after="0" w:afterAutospacing="0"/>
        <w:jc w:val="both"/>
        <w:rPr>
          <w:sz w:val="28"/>
          <w:szCs w:val="28"/>
        </w:rPr>
      </w:pPr>
      <w:r w:rsidRPr="00C17FE5">
        <w:rPr>
          <w:rStyle w:val="a6"/>
          <w:sz w:val="28"/>
          <w:szCs w:val="28"/>
          <w:bdr w:val="none" w:sz="0" w:space="0" w:color="auto" w:frame="1"/>
        </w:rPr>
        <w:t xml:space="preserve"> Способы руководства</w:t>
      </w:r>
      <w:r w:rsidR="001676CB" w:rsidRPr="00C17FE5">
        <w:rPr>
          <w:rStyle w:val="a6"/>
          <w:sz w:val="28"/>
          <w:szCs w:val="28"/>
          <w:bdr w:val="none" w:sz="0" w:space="0" w:color="auto" w:frame="1"/>
        </w:rPr>
        <w:t>:</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Общие методические приемы</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 xml:space="preserve">Использовать </w:t>
      </w:r>
      <w:proofErr w:type="spellStart"/>
      <w:r w:rsidR="000A393B" w:rsidRPr="00C17FE5">
        <w:rPr>
          <w:sz w:val="28"/>
          <w:szCs w:val="28"/>
        </w:rPr>
        <w:t>многоперсонажные</w:t>
      </w:r>
      <w:proofErr w:type="spellEnd"/>
      <w:r w:rsidR="000A393B" w:rsidRPr="00C17FE5">
        <w:rPr>
          <w:sz w:val="28"/>
          <w:szCs w:val="28"/>
        </w:rPr>
        <w:t xml:space="preserve"> сюжеты.</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Принять на себя второстепенную роль (воспитатель).</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Ограничить использование образной игрушки (больше предметов-заместителей)</w:t>
      </w:r>
      <w:r w:rsidRPr="00C17FE5">
        <w:rPr>
          <w:sz w:val="28"/>
          <w:szCs w:val="28"/>
        </w:rPr>
        <w:t>.</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Методические приемы, используемые в игре</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Взять на себя роль врача</w:t>
      </w:r>
      <w:r w:rsidRPr="00C17FE5">
        <w:rPr>
          <w:sz w:val="28"/>
          <w:szCs w:val="28"/>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Предложить использовать предмет-заместитель</w:t>
      </w:r>
      <w:r w:rsidRPr="00C17FE5">
        <w:rPr>
          <w:sz w:val="28"/>
          <w:szCs w:val="28"/>
        </w:rPr>
        <w:t>.</w:t>
      </w:r>
    </w:p>
    <w:p w:rsidR="000A393B" w:rsidRPr="00C17FE5" w:rsidRDefault="000A393B" w:rsidP="000A393B">
      <w:pPr>
        <w:pStyle w:val="a5"/>
        <w:shd w:val="clear" w:color="auto" w:fill="FFFFFF"/>
        <w:spacing w:before="0" w:beforeAutospacing="0" w:after="0" w:afterAutospacing="0"/>
        <w:jc w:val="both"/>
        <w:rPr>
          <w:sz w:val="28"/>
          <w:szCs w:val="28"/>
        </w:rPr>
      </w:pPr>
      <w:r w:rsidRPr="00C17FE5">
        <w:rPr>
          <w:rStyle w:val="a6"/>
          <w:sz w:val="28"/>
          <w:szCs w:val="28"/>
          <w:bdr w:val="none" w:sz="0" w:space="0" w:color="auto" w:frame="1"/>
        </w:rPr>
        <w:t xml:space="preserve"> Структура сюжета игры</w:t>
      </w:r>
      <w:r w:rsidR="001676CB" w:rsidRPr="00C17FE5">
        <w:rPr>
          <w:rStyle w:val="a6"/>
          <w:sz w:val="28"/>
          <w:szCs w:val="28"/>
          <w:bdr w:val="none" w:sz="0" w:space="0" w:color="auto" w:frame="1"/>
        </w:rPr>
        <w:t>:</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Общие методические приемы</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proofErr w:type="spellStart"/>
      <w:r w:rsidR="000A393B" w:rsidRPr="00C17FE5">
        <w:rPr>
          <w:sz w:val="28"/>
          <w:szCs w:val="28"/>
        </w:rPr>
        <w:t>Многоперсонажные</w:t>
      </w:r>
      <w:proofErr w:type="spellEnd"/>
      <w:r w:rsidR="000A393B" w:rsidRPr="00C17FE5">
        <w:rPr>
          <w:sz w:val="28"/>
          <w:szCs w:val="28"/>
        </w:rPr>
        <w:t xml:space="preserve"> сюжеты, где одна из ролей непосредственно связана со всеми остальными.</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Последовательность сюжетных событий развертывается через последовательное взаимодействие</w:t>
      </w:r>
      <w:r w:rsidRPr="00C17FE5">
        <w:rPr>
          <w:sz w:val="28"/>
          <w:szCs w:val="28"/>
        </w:rPr>
        <w:t>.</w:t>
      </w:r>
    </w:p>
    <w:p w:rsidR="000A393B" w:rsidRPr="00C17FE5" w:rsidRDefault="000A393B" w:rsidP="000A393B">
      <w:pPr>
        <w:pStyle w:val="a5"/>
        <w:shd w:val="clear" w:color="auto" w:fill="FFFFFF"/>
        <w:spacing w:before="0" w:beforeAutospacing="0" w:after="0" w:afterAutospacing="0"/>
        <w:jc w:val="both"/>
        <w:rPr>
          <w:sz w:val="28"/>
          <w:szCs w:val="28"/>
          <w:u w:val="single"/>
        </w:rPr>
      </w:pPr>
      <w:r w:rsidRPr="00C17FE5">
        <w:rPr>
          <w:iCs/>
          <w:sz w:val="28"/>
          <w:szCs w:val="28"/>
          <w:u w:val="single"/>
          <w:bdr w:val="none" w:sz="0" w:space="0" w:color="auto" w:frame="1"/>
        </w:rPr>
        <w:t>Методические приемы, используемые в игре</w:t>
      </w:r>
      <w:r w:rsidR="001676CB" w:rsidRPr="00C17FE5">
        <w:rPr>
          <w:iCs/>
          <w:sz w:val="28"/>
          <w:szCs w:val="28"/>
          <w:u w:val="single"/>
          <w:bdr w:val="none" w:sz="0" w:space="0" w:color="auto" w:frame="1"/>
        </w:rPr>
        <w:t>:</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Сюжет игры: дом – «скорая помощь» - поликлиника – аптека – дом, мама - врач-аптекарь.</w:t>
      </w:r>
    </w:p>
    <w:p w:rsidR="000A393B" w:rsidRPr="00C17FE5" w:rsidRDefault="001676CB" w:rsidP="000A393B">
      <w:pPr>
        <w:pStyle w:val="a5"/>
        <w:shd w:val="clear" w:color="auto" w:fill="FFFFFF"/>
        <w:spacing w:before="225" w:beforeAutospacing="0" w:after="225" w:afterAutospacing="0"/>
        <w:jc w:val="both"/>
        <w:rPr>
          <w:sz w:val="28"/>
          <w:szCs w:val="28"/>
        </w:rPr>
      </w:pPr>
      <w:r w:rsidRPr="00C17FE5">
        <w:rPr>
          <w:sz w:val="28"/>
          <w:szCs w:val="28"/>
        </w:rPr>
        <w:t xml:space="preserve">- </w:t>
      </w:r>
      <w:r w:rsidR="000A393B" w:rsidRPr="00C17FE5">
        <w:rPr>
          <w:sz w:val="28"/>
          <w:szCs w:val="28"/>
        </w:rPr>
        <w:t>Из дома идут в поликлинику, затем в аптеку, потом домой.</w:t>
      </w:r>
    </w:p>
    <w:p w:rsidR="001676CB" w:rsidRDefault="001676CB" w:rsidP="000A393B">
      <w:pPr>
        <w:jc w:val="both"/>
        <w:rPr>
          <w:rFonts w:ascii="Times New Roman" w:hAnsi="Times New Roman" w:cs="Times New Roman"/>
          <w:sz w:val="28"/>
          <w:szCs w:val="28"/>
        </w:rPr>
      </w:pPr>
      <w:r w:rsidRPr="001676CB">
        <w:rPr>
          <w:rFonts w:ascii="Times New Roman" w:hAnsi="Times New Roman" w:cs="Times New Roman"/>
          <w:b/>
          <w:sz w:val="28"/>
          <w:szCs w:val="28"/>
        </w:rPr>
        <w:t>Предварительная работа:</w:t>
      </w:r>
      <w:r w:rsidRPr="001676CB">
        <w:rPr>
          <w:rFonts w:ascii="Times New Roman" w:hAnsi="Times New Roman" w:cs="Times New Roman"/>
          <w:sz w:val="28"/>
          <w:szCs w:val="28"/>
        </w:rPr>
        <w:t xml:space="preserve"> </w:t>
      </w:r>
    </w:p>
    <w:p w:rsidR="001676CB" w:rsidRDefault="001676CB" w:rsidP="000A393B">
      <w:pPr>
        <w:jc w:val="both"/>
        <w:rPr>
          <w:rFonts w:ascii="Times New Roman" w:hAnsi="Times New Roman" w:cs="Times New Roman"/>
          <w:sz w:val="28"/>
          <w:szCs w:val="28"/>
        </w:rPr>
      </w:pPr>
      <w:r>
        <w:rPr>
          <w:rFonts w:ascii="Times New Roman" w:hAnsi="Times New Roman" w:cs="Times New Roman"/>
          <w:sz w:val="28"/>
          <w:szCs w:val="28"/>
        </w:rPr>
        <w:t>-</w:t>
      </w:r>
      <w:r w:rsidRPr="001676CB">
        <w:rPr>
          <w:rFonts w:ascii="Times New Roman" w:hAnsi="Times New Roman" w:cs="Times New Roman"/>
          <w:sz w:val="28"/>
          <w:szCs w:val="28"/>
        </w:rPr>
        <w:t xml:space="preserve"> Экскурсия в медицинский кабинет д/</w:t>
      </w:r>
      <w:proofErr w:type="gramStart"/>
      <w:r w:rsidRPr="001676CB">
        <w:rPr>
          <w:rFonts w:ascii="Times New Roman" w:hAnsi="Times New Roman" w:cs="Times New Roman"/>
          <w:sz w:val="28"/>
          <w:szCs w:val="28"/>
        </w:rPr>
        <w:t>с</w:t>
      </w:r>
      <w:proofErr w:type="gramEnd"/>
      <w:r w:rsidRPr="001676CB">
        <w:rPr>
          <w:rFonts w:ascii="Times New Roman" w:hAnsi="Times New Roman" w:cs="Times New Roman"/>
          <w:sz w:val="28"/>
          <w:szCs w:val="28"/>
        </w:rPr>
        <w:t xml:space="preserve">. </w:t>
      </w:r>
    </w:p>
    <w:p w:rsidR="001676CB" w:rsidRDefault="001676CB" w:rsidP="000A393B">
      <w:pPr>
        <w:jc w:val="both"/>
        <w:rPr>
          <w:rFonts w:ascii="Times New Roman" w:hAnsi="Times New Roman" w:cs="Times New Roman"/>
          <w:sz w:val="28"/>
          <w:szCs w:val="28"/>
        </w:rPr>
      </w:pPr>
      <w:r>
        <w:rPr>
          <w:rFonts w:ascii="Times New Roman" w:hAnsi="Times New Roman" w:cs="Times New Roman"/>
          <w:sz w:val="28"/>
          <w:szCs w:val="28"/>
        </w:rPr>
        <w:t xml:space="preserve">- </w:t>
      </w:r>
      <w:r w:rsidRPr="001676CB">
        <w:rPr>
          <w:rFonts w:ascii="Times New Roman" w:hAnsi="Times New Roman" w:cs="Times New Roman"/>
          <w:sz w:val="28"/>
          <w:szCs w:val="28"/>
        </w:rPr>
        <w:t xml:space="preserve">Наблюдение за работой врача. </w:t>
      </w:r>
    </w:p>
    <w:p w:rsidR="001676CB" w:rsidRDefault="001676CB" w:rsidP="000A393B">
      <w:pPr>
        <w:jc w:val="both"/>
        <w:rPr>
          <w:rFonts w:ascii="Times New Roman" w:hAnsi="Times New Roman" w:cs="Times New Roman"/>
          <w:sz w:val="28"/>
          <w:szCs w:val="28"/>
        </w:rPr>
      </w:pPr>
      <w:r>
        <w:rPr>
          <w:rFonts w:ascii="Times New Roman" w:hAnsi="Times New Roman" w:cs="Times New Roman"/>
          <w:sz w:val="28"/>
          <w:szCs w:val="28"/>
        </w:rPr>
        <w:t xml:space="preserve">- </w:t>
      </w:r>
      <w:r w:rsidRPr="001676CB">
        <w:rPr>
          <w:rFonts w:ascii="Times New Roman" w:hAnsi="Times New Roman" w:cs="Times New Roman"/>
          <w:sz w:val="28"/>
          <w:szCs w:val="28"/>
        </w:rPr>
        <w:t xml:space="preserve">Чтение художественной литературы: Я. Райнис «Кукла заболела», В. Берестов «Больная кукла». А. </w:t>
      </w:r>
      <w:proofErr w:type="spellStart"/>
      <w:r w:rsidRPr="001676CB">
        <w:rPr>
          <w:rFonts w:ascii="Times New Roman" w:hAnsi="Times New Roman" w:cs="Times New Roman"/>
          <w:sz w:val="28"/>
          <w:szCs w:val="28"/>
        </w:rPr>
        <w:t>Барто</w:t>
      </w:r>
      <w:proofErr w:type="spellEnd"/>
      <w:r w:rsidRPr="001676CB">
        <w:rPr>
          <w:rFonts w:ascii="Times New Roman" w:hAnsi="Times New Roman" w:cs="Times New Roman"/>
          <w:sz w:val="28"/>
          <w:szCs w:val="28"/>
        </w:rPr>
        <w:t xml:space="preserve"> «Мы с Тамарой», П. Образцов «Лечу куклу», А. </w:t>
      </w:r>
      <w:proofErr w:type="spellStart"/>
      <w:r w:rsidRPr="001676CB">
        <w:rPr>
          <w:rFonts w:ascii="Times New Roman" w:hAnsi="Times New Roman" w:cs="Times New Roman"/>
          <w:sz w:val="28"/>
          <w:szCs w:val="28"/>
        </w:rPr>
        <w:t>Кардашова</w:t>
      </w:r>
      <w:proofErr w:type="spellEnd"/>
      <w:r w:rsidRPr="001676CB">
        <w:rPr>
          <w:rFonts w:ascii="Times New Roman" w:hAnsi="Times New Roman" w:cs="Times New Roman"/>
          <w:sz w:val="28"/>
          <w:szCs w:val="28"/>
        </w:rPr>
        <w:t xml:space="preserve"> «Наш доктор». Инсценировка «Звери болеют».</w:t>
      </w:r>
    </w:p>
    <w:p w:rsidR="001676CB" w:rsidRDefault="001676CB" w:rsidP="000A393B">
      <w:pPr>
        <w:jc w:val="both"/>
        <w:rPr>
          <w:rFonts w:ascii="Times New Roman" w:hAnsi="Times New Roman" w:cs="Times New Roman"/>
          <w:sz w:val="28"/>
          <w:szCs w:val="28"/>
        </w:rPr>
      </w:pPr>
      <w:r>
        <w:rPr>
          <w:rFonts w:ascii="Times New Roman" w:hAnsi="Times New Roman" w:cs="Times New Roman"/>
          <w:sz w:val="28"/>
          <w:szCs w:val="28"/>
        </w:rPr>
        <w:t xml:space="preserve">- </w:t>
      </w:r>
      <w:r w:rsidRPr="001676CB">
        <w:rPr>
          <w:rFonts w:ascii="Times New Roman" w:hAnsi="Times New Roman" w:cs="Times New Roman"/>
          <w:sz w:val="28"/>
          <w:szCs w:val="28"/>
        </w:rPr>
        <w:t xml:space="preserve"> Рассматривание альбома «Мы играем во «врача».</w:t>
      </w:r>
    </w:p>
    <w:p w:rsidR="001676CB" w:rsidRDefault="001676CB" w:rsidP="000A39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76CB">
        <w:rPr>
          <w:rFonts w:ascii="Times New Roman" w:hAnsi="Times New Roman" w:cs="Times New Roman"/>
          <w:sz w:val="28"/>
          <w:szCs w:val="28"/>
        </w:rPr>
        <w:t xml:space="preserve"> Изготовление атрибутов для игры. </w:t>
      </w:r>
    </w:p>
    <w:p w:rsidR="000A393B" w:rsidRDefault="001676CB" w:rsidP="000A393B">
      <w:pPr>
        <w:jc w:val="both"/>
        <w:rPr>
          <w:rFonts w:ascii="Times New Roman" w:hAnsi="Times New Roman" w:cs="Times New Roman"/>
          <w:sz w:val="28"/>
          <w:szCs w:val="28"/>
        </w:rPr>
      </w:pPr>
      <w:r>
        <w:rPr>
          <w:rFonts w:ascii="Times New Roman" w:hAnsi="Times New Roman" w:cs="Times New Roman"/>
          <w:sz w:val="28"/>
          <w:szCs w:val="28"/>
        </w:rPr>
        <w:t xml:space="preserve">- </w:t>
      </w:r>
      <w:r w:rsidRPr="001676CB">
        <w:rPr>
          <w:rFonts w:ascii="Times New Roman" w:hAnsi="Times New Roman" w:cs="Times New Roman"/>
          <w:sz w:val="28"/>
          <w:szCs w:val="28"/>
        </w:rPr>
        <w:t>Беседы с детьми «Нас лечат врач и медсестра», «Как нужно вести себя в кабинете у врача?»</w:t>
      </w:r>
    </w:p>
    <w:p w:rsidR="00C17FE5" w:rsidRDefault="00C17FE5" w:rsidP="000A393B">
      <w:pPr>
        <w:jc w:val="both"/>
        <w:rPr>
          <w:rFonts w:ascii="Times New Roman" w:hAnsi="Times New Roman" w:cs="Times New Roman"/>
          <w:b/>
          <w:sz w:val="28"/>
          <w:szCs w:val="28"/>
        </w:rPr>
      </w:pPr>
      <w:r w:rsidRPr="00C17FE5">
        <w:rPr>
          <w:rFonts w:ascii="Times New Roman" w:hAnsi="Times New Roman" w:cs="Times New Roman"/>
          <w:b/>
          <w:sz w:val="28"/>
          <w:szCs w:val="28"/>
        </w:rPr>
        <w:t xml:space="preserve">Используемые </w:t>
      </w:r>
      <w:r>
        <w:rPr>
          <w:rFonts w:ascii="Times New Roman" w:hAnsi="Times New Roman" w:cs="Times New Roman"/>
          <w:b/>
          <w:sz w:val="28"/>
          <w:szCs w:val="28"/>
        </w:rPr>
        <w:t xml:space="preserve">в игре </w:t>
      </w:r>
      <w:r w:rsidRPr="00C17FE5">
        <w:rPr>
          <w:rFonts w:ascii="Times New Roman" w:hAnsi="Times New Roman" w:cs="Times New Roman"/>
          <w:b/>
          <w:sz w:val="28"/>
          <w:szCs w:val="28"/>
        </w:rPr>
        <w:t>атрибуты:</w:t>
      </w:r>
    </w:p>
    <w:p w:rsidR="00C17FE5" w:rsidRDefault="00C17FE5" w:rsidP="000A393B">
      <w:pPr>
        <w:jc w:val="both"/>
        <w:rPr>
          <w:rFonts w:ascii="Times New Roman" w:hAnsi="Times New Roman" w:cs="Times New Roman"/>
          <w:sz w:val="28"/>
          <w:szCs w:val="28"/>
        </w:rPr>
      </w:pPr>
      <w:proofErr w:type="gramStart"/>
      <w:r w:rsidRPr="00C17FE5">
        <w:rPr>
          <w:rFonts w:ascii="Times New Roman" w:hAnsi="Times New Roman" w:cs="Times New Roman"/>
          <w:sz w:val="28"/>
          <w:szCs w:val="28"/>
        </w:rPr>
        <w:t>Халат и шапочка врача, халаты и шапочки для медсестёр, медицинские инструменты (градусник, шприц, шпатель) бинт, зелёнка, вата, горчичники,  карточки пациентов, витамины, набор лекарств.</w:t>
      </w:r>
      <w:proofErr w:type="gramEnd"/>
      <w:r>
        <w:rPr>
          <w:rFonts w:ascii="Times New Roman" w:hAnsi="Times New Roman" w:cs="Times New Roman"/>
          <w:sz w:val="28"/>
          <w:szCs w:val="28"/>
        </w:rPr>
        <w:t xml:space="preserve"> Инструкции по лечению различных заболеваний, папки «Информация для посетителей». Картотека пациентов для регистратуры, телефон, бланки для направления на анализы, бланки рецептов. Стоматологические инструменты, раствор для приготовления пломб (мука). Кассовый аппарат для аптеки, плакат для измерения остроты зрения для офтальмолога, тест на </w:t>
      </w:r>
      <w:proofErr w:type="spellStart"/>
      <w:r>
        <w:rPr>
          <w:rFonts w:ascii="Times New Roman" w:hAnsi="Times New Roman" w:cs="Times New Roman"/>
          <w:sz w:val="28"/>
          <w:szCs w:val="28"/>
        </w:rPr>
        <w:t>цветовосприятие</w:t>
      </w:r>
      <w:proofErr w:type="spellEnd"/>
      <w:r>
        <w:rPr>
          <w:rFonts w:ascii="Times New Roman" w:hAnsi="Times New Roman" w:cs="Times New Roman"/>
          <w:sz w:val="28"/>
          <w:szCs w:val="28"/>
        </w:rPr>
        <w:t>. Гипсовые шины для лечения переломов.</w:t>
      </w:r>
    </w:p>
    <w:p w:rsidR="00C17FE5" w:rsidRDefault="00C17FE5" w:rsidP="000A393B">
      <w:pPr>
        <w:jc w:val="both"/>
        <w:rPr>
          <w:rFonts w:ascii="Times New Roman" w:hAnsi="Times New Roman" w:cs="Times New Roman"/>
          <w:b/>
          <w:sz w:val="28"/>
          <w:szCs w:val="28"/>
        </w:rPr>
      </w:pPr>
      <w:r w:rsidRPr="00C17FE5">
        <w:rPr>
          <w:rFonts w:ascii="Times New Roman" w:hAnsi="Times New Roman" w:cs="Times New Roman"/>
          <w:b/>
          <w:sz w:val="28"/>
          <w:szCs w:val="28"/>
        </w:rPr>
        <w:t>Действия воспитателей:</w:t>
      </w:r>
    </w:p>
    <w:p w:rsidR="00C17FE5" w:rsidRDefault="00C17FE5" w:rsidP="000A393B">
      <w:pPr>
        <w:jc w:val="both"/>
        <w:rPr>
          <w:rFonts w:ascii="Times New Roman" w:hAnsi="Times New Roman" w:cs="Times New Roman"/>
          <w:sz w:val="28"/>
          <w:szCs w:val="28"/>
        </w:rPr>
      </w:pPr>
      <w:r w:rsidRPr="00C17FE5">
        <w:rPr>
          <w:rFonts w:ascii="Times New Roman" w:hAnsi="Times New Roman" w:cs="Times New Roman"/>
          <w:sz w:val="28"/>
          <w:szCs w:val="28"/>
        </w:rPr>
        <w:t xml:space="preserve">В роли </w:t>
      </w:r>
      <w:proofErr w:type="gramStart"/>
      <w:r>
        <w:rPr>
          <w:rFonts w:ascii="Times New Roman" w:hAnsi="Times New Roman" w:cs="Times New Roman"/>
          <w:sz w:val="28"/>
          <w:szCs w:val="28"/>
        </w:rPr>
        <w:t>заведующей поликлиники</w:t>
      </w:r>
      <w:proofErr w:type="gramEnd"/>
      <w:r w:rsidRPr="00C17FE5">
        <w:rPr>
          <w:rFonts w:ascii="Times New Roman" w:hAnsi="Times New Roman" w:cs="Times New Roman"/>
          <w:sz w:val="28"/>
          <w:szCs w:val="28"/>
        </w:rPr>
        <w:t xml:space="preserve">  организует работу поликлиники, распределяет кадры, следит за персоналом, направляет на правильное выполнение работы; </w:t>
      </w:r>
      <w:r>
        <w:rPr>
          <w:rFonts w:ascii="Times New Roman" w:hAnsi="Times New Roman" w:cs="Times New Roman"/>
          <w:sz w:val="28"/>
          <w:szCs w:val="28"/>
        </w:rPr>
        <w:t xml:space="preserve">В роли врача </w:t>
      </w:r>
      <w:r w:rsidRPr="00C17FE5">
        <w:rPr>
          <w:rFonts w:ascii="Times New Roman" w:hAnsi="Times New Roman" w:cs="Times New Roman"/>
          <w:sz w:val="28"/>
          <w:szCs w:val="28"/>
        </w:rPr>
        <w:t>консультирует пациентов, выдает направления к врачам-специалистам</w:t>
      </w:r>
      <w:r>
        <w:rPr>
          <w:rFonts w:ascii="Times New Roman" w:hAnsi="Times New Roman" w:cs="Times New Roman"/>
          <w:sz w:val="28"/>
          <w:szCs w:val="28"/>
        </w:rPr>
        <w:t>.</w:t>
      </w:r>
    </w:p>
    <w:p w:rsidR="00C17FE5" w:rsidRDefault="00C17FE5" w:rsidP="000A393B">
      <w:pPr>
        <w:jc w:val="both"/>
        <w:rPr>
          <w:rFonts w:ascii="Times New Roman" w:hAnsi="Times New Roman" w:cs="Times New Roman"/>
          <w:b/>
          <w:sz w:val="28"/>
          <w:szCs w:val="28"/>
        </w:rPr>
      </w:pPr>
      <w:r w:rsidRPr="00C17FE5">
        <w:rPr>
          <w:rFonts w:ascii="Times New Roman" w:hAnsi="Times New Roman" w:cs="Times New Roman"/>
          <w:b/>
          <w:sz w:val="28"/>
          <w:szCs w:val="28"/>
        </w:rPr>
        <w:t>Действия детей:</w:t>
      </w:r>
    </w:p>
    <w:p w:rsidR="00C17FE5" w:rsidRPr="00C17FE5" w:rsidRDefault="00C17FE5" w:rsidP="00C17FE5">
      <w:pPr>
        <w:jc w:val="both"/>
        <w:rPr>
          <w:rFonts w:ascii="Times New Roman" w:hAnsi="Times New Roman" w:cs="Times New Roman"/>
          <w:sz w:val="28"/>
          <w:szCs w:val="28"/>
        </w:rPr>
      </w:pPr>
      <w:r>
        <w:rPr>
          <w:rFonts w:ascii="Times New Roman" w:hAnsi="Times New Roman" w:cs="Times New Roman"/>
          <w:sz w:val="28"/>
          <w:szCs w:val="28"/>
        </w:rPr>
        <w:t xml:space="preserve">- </w:t>
      </w:r>
      <w:r w:rsidRPr="00C17FE5">
        <w:rPr>
          <w:rFonts w:ascii="Times New Roman" w:hAnsi="Times New Roman" w:cs="Times New Roman"/>
          <w:sz w:val="28"/>
          <w:szCs w:val="28"/>
        </w:rPr>
        <w:t>Больной приходит в поликлинику, обращается в регистратуру. Врач принимает больных, внимательно выслушивает их жалобы, задает вопросы, прослушивает, смотрит горло, делает назначение.</w:t>
      </w:r>
    </w:p>
    <w:p w:rsidR="00C17FE5" w:rsidRPr="00C17FE5" w:rsidRDefault="00C17FE5" w:rsidP="00C17FE5">
      <w:pPr>
        <w:jc w:val="both"/>
        <w:rPr>
          <w:rFonts w:ascii="Times New Roman" w:hAnsi="Times New Roman" w:cs="Times New Roman"/>
          <w:sz w:val="28"/>
          <w:szCs w:val="28"/>
        </w:rPr>
      </w:pPr>
      <w:r>
        <w:rPr>
          <w:rFonts w:ascii="Times New Roman" w:hAnsi="Times New Roman" w:cs="Times New Roman"/>
          <w:sz w:val="28"/>
          <w:szCs w:val="28"/>
        </w:rPr>
        <w:t xml:space="preserve">- </w:t>
      </w:r>
      <w:r w:rsidRPr="00C17FE5">
        <w:rPr>
          <w:rFonts w:ascii="Times New Roman" w:hAnsi="Times New Roman" w:cs="Times New Roman"/>
          <w:sz w:val="28"/>
          <w:szCs w:val="28"/>
        </w:rPr>
        <w:t>Медсестра делает уколы, дает лекарство, витамины, ставит горчичники, смазывает ранки, забинтовывает.</w:t>
      </w:r>
    </w:p>
    <w:p w:rsidR="00C17FE5" w:rsidRPr="00C17FE5" w:rsidRDefault="00C17FE5" w:rsidP="00C17FE5">
      <w:pPr>
        <w:jc w:val="both"/>
        <w:rPr>
          <w:rFonts w:ascii="Times New Roman" w:hAnsi="Times New Roman" w:cs="Times New Roman"/>
          <w:sz w:val="28"/>
          <w:szCs w:val="28"/>
        </w:rPr>
      </w:pPr>
      <w:r>
        <w:rPr>
          <w:rFonts w:ascii="Times New Roman" w:hAnsi="Times New Roman" w:cs="Times New Roman"/>
          <w:sz w:val="28"/>
          <w:szCs w:val="28"/>
        </w:rPr>
        <w:t xml:space="preserve">- </w:t>
      </w:r>
      <w:r w:rsidRPr="00C17FE5">
        <w:rPr>
          <w:rFonts w:ascii="Times New Roman" w:hAnsi="Times New Roman" w:cs="Times New Roman"/>
          <w:sz w:val="28"/>
          <w:szCs w:val="28"/>
        </w:rPr>
        <w:t>Больной приходит на приём к врачу, рассказывает, что его беспокоит, выполняет рекомендации врача.</w:t>
      </w:r>
    </w:p>
    <w:p w:rsidR="00C17FE5" w:rsidRDefault="00C17FE5" w:rsidP="00C17FE5">
      <w:pPr>
        <w:jc w:val="both"/>
        <w:rPr>
          <w:rFonts w:ascii="Times New Roman" w:hAnsi="Times New Roman" w:cs="Times New Roman"/>
          <w:sz w:val="28"/>
          <w:szCs w:val="28"/>
        </w:rPr>
      </w:pPr>
      <w:r>
        <w:rPr>
          <w:rFonts w:ascii="Times New Roman" w:hAnsi="Times New Roman" w:cs="Times New Roman"/>
          <w:sz w:val="28"/>
          <w:szCs w:val="28"/>
        </w:rPr>
        <w:t xml:space="preserve">- </w:t>
      </w:r>
      <w:r w:rsidRPr="00C17FE5">
        <w:rPr>
          <w:rFonts w:ascii="Times New Roman" w:hAnsi="Times New Roman" w:cs="Times New Roman"/>
          <w:sz w:val="28"/>
          <w:szCs w:val="28"/>
        </w:rPr>
        <w:t>Больной приходит в аптеку, фармацевт выдает лекарства по назначению врача.</w:t>
      </w:r>
    </w:p>
    <w:p w:rsidR="00C17FE5" w:rsidRDefault="00C17FE5" w:rsidP="00C17FE5">
      <w:pPr>
        <w:jc w:val="both"/>
        <w:rPr>
          <w:rFonts w:ascii="Times New Roman" w:hAnsi="Times New Roman" w:cs="Times New Roman"/>
          <w:sz w:val="28"/>
          <w:szCs w:val="28"/>
        </w:rPr>
      </w:pPr>
      <w:r>
        <w:rPr>
          <w:rFonts w:ascii="Times New Roman" w:hAnsi="Times New Roman" w:cs="Times New Roman"/>
          <w:sz w:val="28"/>
          <w:szCs w:val="28"/>
        </w:rPr>
        <w:t>- Врач  ве</w:t>
      </w:r>
      <w:r w:rsidR="00FA1D0E">
        <w:rPr>
          <w:rFonts w:ascii="Times New Roman" w:hAnsi="Times New Roman" w:cs="Times New Roman"/>
          <w:sz w:val="28"/>
          <w:szCs w:val="28"/>
        </w:rPr>
        <w:t>д</w:t>
      </w:r>
      <w:r>
        <w:rPr>
          <w:rFonts w:ascii="Times New Roman" w:hAnsi="Times New Roman" w:cs="Times New Roman"/>
          <w:sz w:val="28"/>
          <w:szCs w:val="28"/>
        </w:rPr>
        <w:t>ет прием пациентов, определяет диагноз, назначает лечение, направляет к специалистам.</w:t>
      </w:r>
    </w:p>
    <w:p w:rsidR="00C17FE5" w:rsidRDefault="00C17FE5" w:rsidP="00C17FE5">
      <w:pPr>
        <w:jc w:val="both"/>
        <w:rPr>
          <w:rFonts w:ascii="Times New Roman" w:hAnsi="Times New Roman" w:cs="Times New Roman"/>
          <w:sz w:val="28"/>
          <w:szCs w:val="28"/>
        </w:rPr>
      </w:pPr>
      <w:r>
        <w:rPr>
          <w:rFonts w:ascii="Times New Roman" w:hAnsi="Times New Roman" w:cs="Times New Roman"/>
          <w:sz w:val="28"/>
          <w:szCs w:val="28"/>
        </w:rPr>
        <w:t>- Регистратор ведет прием пациентов, выдает карточки, направляет в нужный кабинет.</w:t>
      </w:r>
    </w:p>
    <w:p w:rsidR="00C17FE5" w:rsidRDefault="00C17FE5" w:rsidP="00C17FE5">
      <w:pPr>
        <w:jc w:val="both"/>
        <w:rPr>
          <w:rFonts w:ascii="Times New Roman" w:hAnsi="Times New Roman" w:cs="Times New Roman"/>
          <w:sz w:val="28"/>
          <w:szCs w:val="28"/>
        </w:rPr>
      </w:pPr>
      <w:r>
        <w:rPr>
          <w:rFonts w:ascii="Times New Roman" w:hAnsi="Times New Roman" w:cs="Times New Roman"/>
          <w:sz w:val="28"/>
          <w:szCs w:val="28"/>
        </w:rPr>
        <w:t>- Аптекарь принимает рецепты, продает нужные лекарства больным.</w:t>
      </w:r>
    </w:p>
    <w:p w:rsidR="00131D94" w:rsidRDefault="00131D94" w:rsidP="00C17FE5">
      <w:pPr>
        <w:jc w:val="both"/>
        <w:rPr>
          <w:rFonts w:ascii="Times New Roman" w:hAnsi="Times New Roman" w:cs="Times New Roman"/>
          <w:b/>
          <w:sz w:val="28"/>
          <w:szCs w:val="28"/>
        </w:rPr>
      </w:pPr>
      <w:r w:rsidRPr="00131D94">
        <w:rPr>
          <w:rFonts w:ascii="Times New Roman" w:hAnsi="Times New Roman" w:cs="Times New Roman"/>
          <w:b/>
          <w:sz w:val="28"/>
          <w:szCs w:val="28"/>
        </w:rPr>
        <w:lastRenderedPageBreak/>
        <w:t>Оценка результатов проведения сюжетно-ролевой игры:</w:t>
      </w:r>
    </w:p>
    <w:p w:rsidR="00131D94" w:rsidRDefault="00131D94" w:rsidP="00C17FE5">
      <w:pPr>
        <w:jc w:val="both"/>
        <w:rPr>
          <w:rFonts w:ascii="Times New Roman" w:hAnsi="Times New Roman" w:cs="Times New Roman"/>
          <w:b/>
          <w:sz w:val="28"/>
          <w:szCs w:val="28"/>
        </w:rPr>
      </w:pPr>
      <w:r w:rsidRPr="00131D94">
        <w:rPr>
          <w:rFonts w:ascii="Times New Roman" w:hAnsi="Times New Roman" w:cs="Times New Roman"/>
          <w:sz w:val="28"/>
          <w:szCs w:val="28"/>
        </w:rPr>
        <w:t>В рез</w:t>
      </w:r>
      <w:r>
        <w:rPr>
          <w:rFonts w:ascii="Times New Roman" w:hAnsi="Times New Roman" w:cs="Times New Roman"/>
          <w:sz w:val="28"/>
          <w:szCs w:val="28"/>
        </w:rPr>
        <w:t xml:space="preserve">ультате проведения сюжетно-ролевой игры «Детская поликлиника» были достигнуты поставленные нами цели. Дети обучились </w:t>
      </w:r>
      <w:r w:rsidRPr="00131D94">
        <w:rPr>
          <w:rFonts w:ascii="Times New Roman" w:hAnsi="Times New Roman" w:cs="Times New Roman"/>
          <w:sz w:val="28"/>
          <w:szCs w:val="28"/>
        </w:rPr>
        <w:t xml:space="preserve"> сюжетно-ролевой  игре  «Детская поликлиника»; </w:t>
      </w:r>
      <w:r>
        <w:rPr>
          <w:rFonts w:ascii="Times New Roman" w:hAnsi="Times New Roman" w:cs="Times New Roman"/>
          <w:sz w:val="28"/>
          <w:szCs w:val="28"/>
        </w:rPr>
        <w:t xml:space="preserve">У воспитанников сформировалось </w:t>
      </w:r>
      <w:r w:rsidRPr="00131D94">
        <w:rPr>
          <w:rFonts w:ascii="Times New Roman" w:hAnsi="Times New Roman" w:cs="Times New Roman"/>
          <w:sz w:val="28"/>
          <w:szCs w:val="28"/>
        </w:rPr>
        <w:t xml:space="preserve"> умени</w:t>
      </w:r>
      <w:r>
        <w:rPr>
          <w:rFonts w:ascii="Times New Roman" w:hAnsi="Times New Roman" w:cs="Times New Roman"/>
          <w:sz w:val="28"/>
          <w:szCs w:val="28"/>
        </w:rPr>
        <w:t>е</w:t>
      </w:r>
      <w:r w:rsidRPr="00131D94">
        <w:rPr>
          <w:rFonts w:ascii="Times New Roman" w:hAnsi="Times New Roman" w:cs="Times New Roman"/>
          <w:sz w:val="28"/>
          <w:szCs w:val="28"/>
        </w:rPr>
        <w:t xml:space="preserve"> выбирать роль и действовать в соответствии с ней,  навык</w:t>
      </w:r>
      <w:r>
        <w:rPr>
          <w:rFonts w:ascii="Times New Roman" w:hAnsi="Times New Roman" w:cs="Times New Roman"/>
          <w:sz w:val="28"/>
          <w:szCs w:val="28"/>
        </w:rPr>
        <w:t>и</w:t>
      </w:r>
      <w:r w:rsidRPr="00131D94">
        <w:rPr>
          <w:rFonts w:ascii="Times New Roman" w:hAnsi="Times New Roman" w:cs="Times New Roman"/>
          <w:sz w:val="28"/>
          <w:szCs w:val="28"/>
        </w:rPr>
        <w:t xml:space="preserve"> сотрудничества, умени</w:t>
      </w:r>
      <w:r>
        <w:rPr>
          <w:rFonts w:ascii="Times New Roman" w:hAnsi="Times New Roman" w:cs="Times New Roman"/>
          <w:sz w:val="28"/>
          <w:szCs w:val="28"/>
        </w:rPr>
        <w:t>е</w:t>
      </w:r>
      <w:r w:rsidRPr="00131D94">
        <w:rPr>
          <w:rFonts w:ascii="Times New Roman" w:hAnsi="Times New Roman" w:cs="Times New Roman"/>
          <w:sz w:val="28"/>
          <w:szCs w:val="28"/>
        </w:rPr>
        <w:t xml:space="preserve"> отражать в игре явления социальной действительности, </w:t>
      </w:r>
      <w:r>
        <w:rPr>
          <w:rFonts w:ascii="Times New Roman" w:hAnsi="Times New Roman" w:cs="Times New Roman"/>
          <w:sz w:val="28"/>
          <w:szCs w:val="28"/>
        </w:rPr>
        <w:t xml:space="preserve">умение </w:t>
      </w:r>
      <w:r w:rsidRPr="00131D94">
        <w:rPr>
          <w:rFonts w:ascii="Times New Roman" w:hAnsi="Times New Roman" w:cs="Times New Roman"/>
          <w:sz w:val="28"/>
          <w:szCs w:val="28"/>
        </w:rPr>
        <w:t xml:space="preserve">переносить в игру увиденное детьми в процессе наблюдений, экскурсий, общения </w:t>
      </w:r>
      <w:proofErr w:type="gramStart"/>
      <w:r w:rsidRPr="00131D94">
        <w:rPr>
          <w:rFonts w:ascii="Times New Roman" w:hAnsi="Times New Roman" w:cs="Times New Roman"/>
          <w:sz w:val="28"/>
          <w:szCs w:val="28"/>
        </w:rPr>
        <w:t>со</w:t>
      </w:r>
      <w:proofErr w:type="gramEnd"/>
      <w:r w:rsidRPr="00131D94">
        <w:rPr>
          <w:rFonts w:ascii="Times New Roman" w:hAnsi="Times New Roman" w:cs="Times New Roman"/>
          <w:sz w:val="28"/>
          <w:szCs w:val="28"/>
        </w:rPr>
        <w:t xml:space="preserve"> взрослыми. </w:t>
      </w:r>
      <w:r>
        <w:rPr>
          <w:rFonts w:ascii="Times New Roman" w:hAnsi="Times New Roman" w:cs="Times New Roman"/>
          <w:sz w:val="28"/>
          <w:szCs w:val="28"/>
        </w:rPr>
        <w:t xml:space="preserve">Мы закрепили </w:t>
      </w:r>
      <w:r w:rsidRPr="00131D94">
        <w:rPr>
          <w:rFonts w:ascii="Times New Roman" w:hAnsi="Times New Roman" w:cs="Times New Roman"/>
          <w:sz w:val="28"/>
          <w:szCs w:val="28"/>
        </w:rPr>
        <w:t>правил</w:t>
      </w:r>
      <w:r>
        <w:rPr>
          <w:rFonts w:ascii="Times New Roman" w:hAnsi="Times New Roman" w:cs="Times New Roman"/>
          <w:sz w:val="28"/>
          <w:szCs w:val="28"/>
        </w:rPr>
        <w:t>а</w:t>
      </w:r>
      <w:r w:rsidRPr="00131D94">
        <w:rPr>
          <w:rFonts w:ascii="Times New Roman" w:hAnsi="Times New Roman" w:cs="Times New Roman"/>
          <w:sz w:val="28"/>
          <w:szCs w:val="28"/>
        </w:rPr>
        <w:t xml:space="preserve"> поведения в общественных местах, </w:t>
      </w:r>
      <w:r>
        <w:rPr>
          <w:rFonts w:ascii="Times New Roman" w:hAnsi="Times New Roman" w:cs="Times New Roman"/>
          <w:sz w:val="28"/>
          <w:szCs w:val="28"/>
        </w:rPr>
        <w:t>с</w:t>
      </w:r>
      <w:r w:rsidRPr="00131D94">
        <w:rPr>
          <w:rFonts w:ascii="Times New Roman" w:hAnsi="Times New Roman" w:cs="Times New Roman"/>
          <w:sz w:val="28"/>
          <w:szCs w:val="28"/>
        </w:rPr>
        <w:t>формирова</w:t>
      </w:r>
      <w:r>
        <w:rPr>
          <w:rFonts w:ascii="Times New Roman" w:hAnsi="Times New Roman" w:cs="Times New Roman"/>
          <w:sz w:val="28"/>
          <w:szCs w:val="28"/>
        </w:rPr>
        <w:t>ли</w:t>
      </w:r>
      <w:r w:rsidRPr="00131D94">
        <w:rPr>
          <w:rFonts w:ascii="Times New Roman" w:hAnsi="Times New Roman" w:cs="Times New Roman"/>
          <w:sz w:val="28"/>
          <w:szCs w:val="28"/>
        </w:rPr>
        <w:t xml:space="preserve"> навык</w:t>
      </w:r>
      <w:r>
        <w:rPr>
          <w:rFonts w:ascii="Times New Roman" w:hAnsi="Times New Roman" w:cs="Times New Roman"/>
          <w:sz w:val="28"/>
          <w:szCs w:val="28"/>
        </w:rPr>
        <w:t>и</w:t>
      </w:r>
      <w:r w:rsidRPr="00131D94">
        <w:rPr>
          <w:rFonts w:ascii="Times New Roman" w:hAnsi="Times New Roman" w:cs="Times New Roman"/>
          <w:sz w:val="28"/>
          <w:szCs w:val="28"/>
        </w:rPr>
        <w:t xml:space="preserve"> речевого этикета. </w:t>
      </w:r>
      <w:r>
        <w:rPr>
          <w:rFonts w:ascii="Times New Roman" w:hAnsi="Times New Roman" w:cs="Times New Roman"/>
          <w:sz w:val="28"/>
          <w:szCs w:val="28"/>
        </w:rPr>
        <w:t xml:space="preserve">У детей сформировался выраженный </w:t>
      </w:r>
      <w:r w:rsidRPr="00131D94">
        <w:rPr>
          <w:rFonts w:ascii="Times New Roman" w:hAnsi="Times New Roman" w:cs="Times New Roman"/>
          <w:sz w:val="28"/>
          <w:szCs w:val="28"/>
        </w:rPr>
        <w:t xml:space="preserve"> интерес к профессии врача. </w:t>
      </w:r>
      <w:r>
        <w:rPr>
          <w:rFonts w:ascii="Times New Roman" w:hAnsi="Times New Roman" w:cs="Times New Roman"/>
          <w:sz w:val="28"/>
          <w:szCs w:val="28"/>
        </w:rPr>
        <w:t xml:space="preserve">Дети учились </w:t>
      </w:r>
      <w:r w:rsidRPr="00131D94">
        <w:rPr>
          <w:rFonts w:ascii="Times New Roman" w:hAnsi="Times New Roman" w:cs="Times New Roman"/>
          <w:sz w:val="28"/>
          <w:szCs w:val="28"/>
        </w:rPr>
        <w:t xml:space="preserve">творчески развивать сюжет игры. </w:t>
      </w:r>
      <w:proofErr w:type="gramStart"/>
      <w:r>
        <w:rPr>
          <w:rFonts w:ascii="Times New Roman" w:hAnsi="Times New Roman" w:cs="Times New Roman"/>
          <w:sz w:val="28"/>
          <w:szCs w:val="28"/>
        </w:rPr>
        <w:t xml:space="preserve">Закрепили </w:t>
      </w:r>
      <w:r w:rsidRPr="00131D94">
        <w:rPr>
          <w:rFonts w:ascii="Times New Roman" w:hAnsi="Times New Roman" w:cs="Times New Roman"/>
          <w:sz w:val="28"/>
          <w:szCs w:val="28"/>
        </w:rPr>
        <w:t xml:space="preserve">  названи</w:t>
      </w:r>
      <w:r>
        <w:rPr>
          <w:rFonts w:ascii="Times New Roman" w:hAnsi="Times New Roman" w:cs="Times New Roman"/>
          <w:sz w:val="28"/>
          <w:szCs w:val="28"/>
        </w:rPr>
        <w:t>я</w:t>
      </w:r>
      <w:r w:rsidRPr="00131D94">
        <w:rPr>
          <w:rFonts w:ascii="Times New Roman" w:hAnsi="Times New Roman" w:cs="Times New Roman"/>
          <w:sz w:val="28"/>
          <w:szCs w:val="28"/>
        </w:rPr>
        <w:t xml:space="preserve"> медицинских инструментов: фонендоскоп, шприц, шпатель</w:t>
      </w:r>
      <w:r>
        <w:rPr>
          <w:rFonts w:ascii="Times New Roman" w:hAnsi="Times New Roman" w:cs="Times New Roman"/>
          <w:sz w:val="28"/>
          <w:szCs w:val="28"/>
        </w:rPr>
        <w:t xml:space="preserve"> и т.д., названий профессий узких специалистов: хирург, стоматолог, офтальмолог и т.д.</w:t>
      </w:r>
      <w:proofErr w:type="gramEnd"/>
      <w:r>
        <w:rPr>
          <w:rFonts w:ascii="Times New Roman" w:hAnsi="Times New Roman" w:cs="Times New Roman"/>
          <w:sz w:val="28"/>
          <w:szCs w:val="28"/>
        </w:rPr>
        <w:t xml:space="preserve"> У детей сформировались такие качества как, </w:t>
      </w:r>
      <w:r w:rsidRPr="00131D94">
        <w:rPr>
          <w:rFonts w:ascii="Times New Roman" w:hAnsi="Times New Roman" w:cs="Times New Roman"/>
          <w:sz w:val="28"/>
          <w:szCs w:val="28"/>
        </w:rPr>
        <w:t xml:space="preserve">  чутко</w:t>
      </w:r>
      <w:r>
        <w:rPr>
          <w:rFonts w:ascii="Times New Roman" w:hAnsi="Times New Roman" w:cs="Times New Roman"/>
          <w:sz w:val="28"/>
          <w:szCs w:val="28"/>
        </w:rPr>
        <w:t>е</w:t>
      </w:r>
      <w:r w:rsidRPr="00131D94">
        <w:rPr>
          <w:rFonts w:ascii="Times New Roman" w:hAnsi="Times New Roman" w:cs="Times New Roman"/>
          <w:sz w:val="28"/>
          <w:szCs w:val="28"/>
        </w:rPr>
        <w:t>, внимательно</w:t>
      </w:r>
      <w:r>
        <w:rPr>
          <w:rFonts w:ascii="Times New Roman" w:hAnsi="Times New Roman" w:cs="Times New Roman"/>
          <w:sz w:val="28"/>
          <w:szCs w:val="28"/>
        </w:rPr>
        <w:t>е отношение</w:t>
      </w:r>
      <w:r w:rsidRPr="00131D94">
        <w:rPr>
          <w:rFonts w:ascii="Times New Roman" w:hAnsi="Times New Roman" w:cs="Times New Roman"/>
          <w:sz w:val="28"/>
          <w:szCs w:val="28"/>
        </w:rPr>
        <w:t xml:space="preserve"> к больному, доброт</w:t>
      </w:r>
      <w:r>
        <w:rPr>
          <w:rFonts w:ascii="Times New Roman" w:hAnsi="Times New Roman" w:cs="Times New Roman"/>
          <w:sz w:val="28"/>
          <w:szCs w:val="28"/>
        </w:rPr>
        <w:t>а</w:t>
      </w:r>
      <w:r w:rsidRPr="00131D94">
        <w:rPr>
          <w:rFonts w:ascii="Times New Roman" w:hAnsi="Times New Roman" w:cs="Times New Roman"/>
          <w:sz w:val="28"/>
          <w:szCs w:val="28"/>
        </w:rPr>
        <w:t>, отзывчивост</w:t>
      </w:r>
      <w:r>
        <w:rPr>
          <w:rFonts w:ascii="Times New Roman" w:hAnsi="Times New Roman" w:cs="Times New Roman"/>
          <w:sz w:val="28"/>
          <w:szCs w:val="28"/>
        </w:rPr>
        <w:t>ь</w:t>
      </w:r>
      <w:r w:rsidRPr="00131D94">
        <w:rPr>
          <w:rFonts w:ascii="Times New Roman" w:hAnsi="Times New Roman" w:cs="Times New Roman"/>
          <w:sz w:val="28"/>
          <w:szCs w:val="28"/>
        </w:rPr>
        <w:t>, культур</w:t>
      </w:r>
      <w:r>
        <w:rPr>
          <w:rFonts w:ascii="Times New Roman" w:hAnsi="Times New Roman" w:cs="Times New Roman"/>
          <w:sz w:val="28"/>
          <w:szCs w:val="28"/>
        </w:rPr>
        <w:t>а</w:t>
      </w:r>
      <w:r w:rsidRPr="00131D94">
        <w:rPr>
          <w:rFonts w:ascii="Times New Roman" w:hAnsi="Times New Roman" w:cs="Times New Roman"/>
          <w:sz w:val="28"/>
          <w:szCs w:val="28"/>
        </w:rPr>
        <w:t xml:space="preserve"> общения</w:t>
      </w:r>
      <w:r w:rsidRPr="00131D94">
        <w:rPr>
          <w:rFonts w:ascii="Times New Roman" w:hAnsi="Times New Roman" w:cs="Times New Roman"/>
          <w:b/>
          <w:sz w:val="28"/>
          <w:szCs w:val="28"/>
        </w:rPr>
        <w:t>.</w:t>
      </w:r>
    </w:p>
    <w:p w:rsidR="00131D94" w:rsidRPr="00131D94" w:rsidRDefault="00131D94" w:rsidP="00C17FE5">
      <w:pPr>
        <w:jc w:val="both"/>
        <w:rPr>
          <w:rFonts w:ascii="Times New Roman" w:hAnsi="Times New Roman" w:cs="Times New Roman"/>
          <w:b/>
          <w:sz w:val="28"/>
          <w:szCs w:val="28"/>
        </w:rPr>
      </w:pPr>
    </w:p>
    <w:sectPr w:rsidR="00131D94" w:rsidRPr="00131D94" w:rsidSect="00C17FE5">
      <w:pgSz w:w="11906" w:h="16838"/>
      <w:pgMar w:top="1134" w:right="850" w:bottom="709" w:left="1701" w:header="708" w:footer="708" w:gutter="0"/>
      <w:pgBorders w:offsetFrom="page">
        <w:top w:val="threeDEmboss" w:sz="24" w:space="24" w:color="00B050"/>
        <w:left w:val="threeDEmboss" w:sz="24" w:space="24" w:color="00B050"/>
        <w:bottom w:val="threeDEmboss" w:sz="24" w:space="24" w:color="00B050"/>
        <w:right w:val="threeDEmboss"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5C"/>
    <w:rsid w:val="000A393B"/>
    <w:rsid w:val="00131D94"/>
    <w:rsid w:val="001676CB"/>
    <w:rsid w:val="00370C5F"/>
    <w:rsid w:val="003B641D"/>
    <w:rsid w:val="004E7D5C"/>
    <w:rsid w:val="00C17FE5"/>
    <w:rsid w:val="00C206BC"/>
    <w:rsid w:val="00FA1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9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393B"/>
    <w:rPr>
      <w:rFonts w:ascii="Tahoma" w:hAnsi="Tahoma" w:cs="Tahoma"/>
      <w:sz w:val="16"/>
      <w:szCs w:val="16"/>
    </w:rPr>
  </w:style>
  <w:style w:type="paragraph" w:styleId="a5">
    <w:name w:val="Normal (Web)"/>
    <w:basedOn w:val="a"/>
    <w:uiPriority w:val="99"/>
    <w:semiHidden/>
    <w:unhideWhenUsed/>
    <w:rsid w:val="000A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A393B"/>
    <w:rPr>
      <w:b/>
      <w:bCs/>
    </w:rPr>
  </w:style>
  <w:style w:type="character" w:customStyle="1" w:styleId="apple-converted-space">
    <w:name w:val="apple-converted-space"/>
    <w:basedOn w:val="a0"/>
    <w:rsid w:val="000A3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9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393B"/>
    <w:rPr>
      <w:rFonts w:ascii="Tahoma" w:hAnsi="Tahoma" w:cs="Tahoma"/>
      <w:sz w:val="16"/>
      <w:szCs w:val="16"/>
    </w:rPr>
  </w:style>
  <w:style w:type="paragraph" w:styleId="a5">
    <w:name w:val="Normal (Web)"/>
    <w:basedOn w:val="a"/>
    <w:uiPriority w:val="99"/>
    <w:semiHidden/>
    <w:unhideWhenUsed/>
    <w:rsid w:val="000A3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A393B"/>
    <w:rPr>
      <w:b/>
      <w:bCs/>
    </w:rPr>
  </w:style>
  <w:style w:type="character" w:customStyle="1" w:styleId="apple-converted-space">
    <w:name w:val="apple-converted-space"/>
    <w:basedOn w:val="a0"/>
    <w:rsid w:val="000A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4</cp:revision>
  <cp:lastPrinted>2017-04-26T03:08:00Z</cp:lastPrinted>
  <dcterms:created xsi:type="dcterms:W3CDTF">2017-04-26T03:13:00Z</dcterms:created>
  <dcterms:modified xsi:type="dcterms:W3CDTF">2017-05-04T03:18:00Z</dcterms:modified>
</cp:coreProperties>
</file>