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A03" w:rsidRPr="00F85A03" w:rsidRDefault="00F85A03" w:rsidP="00F85A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5A03">
        <w:rPr>
          <w:rFonts w:ascii="Times New Roman" w:hAnsi="Times New Roman" w:cs="Times New Roman"/>
          <w:sz w:val="28"/>
          <w:szCs w:val="28"/>
        </w:rPr>
        <w:t xml:space="preserve">Гончарова М.В.- воспитатель </w:t>
      </w:r>
    </w:p>
    <w:p w:rsidR="00F85A03" w:rsidRDefault="00F85A03" w:rsidP="00F85A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5A03">
        <w:rPr>
          <w:rFonts w:ascii="Times New Roman" w:hAnsi="Times New Roman" w:cs="Times New Roman"/>
          <w:sz w:val="28"/>
          <w:szCs w:val="28"/>
        </w:rPr>
        <w:t>Волгоградская обл., гор. Волжский</w:t>
      </w:r>
    </w:p>
    <w:p w:rsidR="00F85A03" w:rsidRPr="00F85A03" w:rsidRDefault="00F85A03" w:rsidP="00F85A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7738" w:rsidRPr="00F85A03" w:rsidRDefault="00527738" w:rsidP="0052773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5A03">
        <w:rPr>
          <w:rFonts w:ascii="Times New Roman" w:hAnsi="Times New Roman" w:cs="Times New Roman"/>
          <w:b/>
          <w:sz w:val="32"/>
          <w:szCs w:val="32"/>
        </w:rPr>
        <w:t xml:space="preserve">Дидактическое пособие "Мини огород" </w:t>
      </w:r>
    </w:p>
    <w:p w:rsidR="00985358" w:rsidRDefault="00FB64F8" w:rsidP="005277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0670" cy="4020358"/>
            <wp:effectExtent l="19050" t="0" r="0" b="0"/>
            <wp:docPr id="5" name="Рисунок 4" descr="IMG_20170309_16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9_1651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063" cy="40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8" w:rsidRPr="00527738" w:rsidRDefault="00FB64F8" w:rsidP="0052773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27738" w:rsidRPr="0052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Пособие "Мини огород" может быть использована в работе с детьми младшего дошкольного возраста на занятиях по ознакомлению с окружающим миром, формированию элементарных математических представлений, развитию речи. Также  данное пособие можно использовать для обогащения развивающей среды и </w:t>
      </w:r>
      <w:r w:rsidR="00527738" w:rsidRPr="00527738">
        <w:rPr>
          <w:rFonts w:ascii="Times New Roman" w:eastAsia="Calibri" w:hAnsi="Times New Roman" w:cs="Times New Roman"/>
          <w:sz w:val="28"/>
          <w:szCs w:val="28"/>
        </w:rPr>
        <w:t>для организации самостоятельной деятельности</w:t>
      </w:r>
      <w:r w:rsidR="00527738" w:rsidRPr="0052773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27738">
        <w:rPr>
          <w:rFonts w:ascii="Times New Roman" w:hAnsi="Times New Roman" w:cs="Times New Roman"/>
          <w:sz w:val="28"/>
          <w:szCs w:val="28"/>
        </w:rPr>
        <w:t>.</w:t>
      </w:r>
    </w:p>
    <w:p w:rsidR="00527738" w:rsidRPr="00527738" w:rsidRDefault="0052773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52773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27738" w:rsidRPr="00527738" w:rsidRDefault="00527738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27738">
        <w:rPr>
          <w:rFonts w:ascii="Times New Roman" w:hAnsi="Times New Roman" w:cs="Times New Roman"/>
          <w:sz w:val="28"/>
          <w:szCs w:val="28"/>
        </w:rPr>
        <w:t xml:space="preserve">1. </w:t>
      </w:r>
      <w:r w:rsidRPr="00527738">
        <w:rPr>
          <w:rStyle w:val="c0"/>
          <w:rFonts w:ascii="Times New Roman" w:hAnsi="Times New Roman" w:cs="Times New Roman"/>
          <w:color w:val="000000"/>
          <w:sz w:val="28"/>
          <w:szCs w:val="28"/>
        </w:rPr>
        <w:t>формировать знания детей об овощах, о месте их произрастания, о пользе овощей  для    человека;</w:t>
      </w: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527738">
        <w:rPr>
          <w:rStyle w:val="c0"/>
          <w:color w:val="000000"/>
          <w:sz w:val="28"/>
          <w:szCs w:val="28"/>
        </w:rPr>
        <w:t>2. учить различать овощи по внешнему виду, описывать их по характерным признакам;</w:t>
      </w: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527738">
        <w:rPr>
          <w:rStyle w:val="c0"/>
          <w:color w:val="000000"/>
          <w:sz w:val="28"/>
          <w:szCs w:val="28"/>
        </w:rPr>
        <w:lastRenderedPageBreak/>
        <w:t>3. учить использовать обобщающее понятие «Овощи»;</w:t>
      </w:r>
    </w:p>
    <w:p w:rsidR="00527738" w:rsidRPr="00527738" w:rsidRDefault="00527738" w:rsidP="00527738">
      <w:pPr>
        <w:spacing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27738">
        <w:rPr>
          <w:rStyle w:val="c0"/>
          <w:rFonts w:ascii="Times New Roman" w:hAnsi="Times New Roman" w:cs="Times New Roman"/>
          <w:color w:val="000000"/>
          <w:sz w:val="28"/>
          <w:szCs w:val="28"/>
        </w:rPr>
        <w:t>4. учить определять пространственное расположение предметов;  </w:t>
      </w:r>
    </w:p>
    <w:p w:rsidR="00527738" w:rsidRPr="00527738" w:rsidRDefault="00527738" w:rsidP="00527738">
      <w:pPr>
        <w:spacing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27738">
        <w:rPr>
          <w:rStyle w:val="c0"/>
          <w:rFonts w:ascii="Times New Roman" w:hAnsi="Times New Roman" w:cs="Times New Roman"/>
          <w:color w:val="000000"/>
          <w:sz w:val="28"/>
          <w:szCs w:val="28"/>
        </w:rPr>
        <w:t>5. обучение счету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527738" w:rsidRPr="00527738" w:rsidRDefault="00527738" w:rsidP="00527738">
      <w:pPr>
        <w:spacing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27738">
        <w:rPr>
          <w:rStyle w:val="c0"/>
          <w:rFonts w:ascii="Times New Roman" w:hAnsi="Times New Roman" w:cs="Times New Roman"/>
          <w:color w:val="000000"/>
          <w:sz w:val="28"/>
          <w:szCs w:val="28"/>
        </w:rPr>
        <w:t>6. развивать внимание, память, координацию движений, мелкую моторику рук;</w:t>
      </w:r>
    </w:p>
    <w:p w:rsidR="00527738" w:rsidRPr="00527738" w:rsidRDefault="00527738" w:rsidP="0052773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7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52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различать и называть цвета (красный, зеленый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белый, коричневый</w:t>
      </w:r>
      <w:r w:rsidRPr="0052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понятия «один-много», «</w:t>
      </w:r>
      <w:proofErr w:type="spellStart"/>
      <w:r w:rsidRPr="0052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большой-маленький</w:t>
      </w:r>
      <w:proofErr w:type="spellEnd"/>
      <w:r w:rsidRPr="0052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527738" w:rsidRPr="00527738" w:rsidRDefault="00527738" w:rsidP="0052773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Воспитывать доброжелательные отношения к природе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ab/>
      </w:r>
      <w:r w:rsidRPr="00527738">
        <w:rPr>
          <w:rStyle w:val="c3"/>
          <w:b/>
          <w:bCs/>
          <w:i/>
          <w:color w:val="000000"/>
          <w:sz w:val="28"/>
          <w:szCs w:val="28"/>
        </w:rPr>
        <w:t xml:space="preserve">Варианты использования </w:t>
      </w:r>
      <w:proofErr w:type="spellStart"/>
      <w:r w:rsidRPr="00527738">
        <w:rPr>
          <w:rStyle w:val="c3"/>
          <w:b/>
          <w:bCs/>
          <w:i/>
          <w:color w:val="000000"/>
          <w:sz w:val="28"/>
          <w:szCs w:val="28"/>
        </w:rPr>
        <w:t>ппособия</w:t>
      </w:r>
      <w:proofErr w:type="spellEnd"/>
      <w:r w:rsidRPr="00527738">
        <w:rPr>
          <w:rStyle w:val="c3"/>
          <w:b/>
          <w:bCs/>
          <w:i/>
          <w:color w:val="000000"/>
          <w:sz w:val="28"/>
          <w:szCs w:val="28"/>
        </w:rPr>
        <w:t xml:space="preserve"> "Мини огород"</w:t>
      </w: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Pr="00527738">
        <w:rPr>
          <w:rStyle w:val="c0"/>
          <w:color w:val="000000"/>
          <w:sz w:val="28"/>
          <w:szCs w:val="28"/>
        </w:rPr>
        <w:t>1.Педагог просит ребёнка собрать урожай. Ребёнок поочередно снимает с грядок овощи и называет их. Выполняя задание, ребёнок закрепляет названия. Детям можно предложить описать характерные признаки овощей.</w:t>
      </w: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Pr="00527738">
        <w:rPr>
          <w:rStyle w:val="c0"/>
          <w:color w:val="000000"/>
          <w:sz w:val="28"/>
          <w:szCs w:val="28"/>
        </w:rPr>
        <w:t>2.Предложить ребёнку разместить на «грядке» определенное количество овощей</w:t>
      </w:r>
      <w:r>
        <w:rPr>
          <w:rStyle w:val="c0"/>
          <w:color w:val="000000"/>
          <w:sz w:val="28"/>
          <w:szCs w:val="28"/>
        </w:rPr>
        <w:t>(</w:t>
      </w:r>
      <w:r w:rsidRPr="00527738">
        <w:rPr>
          <w:rStyle w:val="c0"/>
          <w:color w:val="000000"/>
          <w:sz w:val="28"/>
          <w:szCs w:val="28"/>
        </w:rPr>
        <w:t>посадить 3 моркови и   2</w:t>
      </w:r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27738">
        <w:rPr>
          <w:rStyle w:val="c0"/>
          <w:color w:val="000000"/>
          <w:sz w:val="28"/>
          <w:szCs w:val="28"/>
        </w:rPr>
        <w:t>свеколки</w:t>
      </w:r>
      <w:proofErr w:type="spellEnd"/>
      <w:r>
        <w:rPr>
          <w:rStyle w:val="c0"/>
          <w:color w:val="000000"/>
          <w:sz w:val="28"/>
          <w:szCs w:val="28"/>
        </w:rPr>
        <w:t>).</w:t>
      </w:r>
    </w:p>
    <w:p w:rsidR="00527738" w:rsidRPr="00527738" w:rsidRDefault="00527738" w:rsidP="0052773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Pr="00527738">
        <w:rPr>
          <w:rStyle w:val="c0"/>
          <w:color w:val="000000"/>
          <w:sz w:val="28"/>
          <w:szCs w:val="28"/>
        </w:rPr>
        <w:t>3.Сажая овощи на «грядках», дети могут закреплять расположение предметов в пространстве</w:t>
      </w:r>
      <w:r>
        <w:rPr>
          <w:rStyle w:val="c0"/>
          <w:color w:val="000000"/>
          <w:sz w:val="28"/>
          <w:szCs w:val="28"/>
        </w:rPr>
        <w:t xml:space="preserve"> (</w:t>
      </w:r>
      <w:r w:rsidRPr="00527738">
        <w:rPr>
          <w:rStyle w:val="c0"/>
          <w:color w:val="000000"/>
          <w:sz w:val="28"/>
          <w:szCs w:val="28"/>
        </w:rPr>
        <w:t>педагог предлагает детям посадить морковь, слева от неё свеклу, а справа грибы</w:t>
      </w:r>
      <w:r>
        <w:rPr>
          <w:rStyle w:val="c0"/>
          <w:color w:val="000000"/>
          <w:sz w:val="28"/>
          <w:szCs w:val="28"/>
        </w:rPr>
        <w:t>)</w:t>
      </w:r>
      <w:r w:rsidRPr="00527738">
        <w:rPr>
          <w:rStyle w:val="c0"/>
          <w:color w:val="000000"/>
          <w:sz w:val="28"/>
          <w:szCs w:val="28"/>
        </w:rPr>
        <w:t>.</w:t>
      </w:r>
    </w:p>
    <w:p w:rsidR="00527738" w:rsidRDefault="00527738" w:rsidP="00F8735D">
      <w:pPr>
        <w:pStyle w:val="a3"/>
        <w:shd w:val="clear" w:color="auto" w:fill="FFFFFF"/>
        <w:spacing w:before="0" w:before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ab/>
      </w:r>
      <w:r w:rsidRPr="00527738">
        <w:rPr>
          <w:rStyle w:val="a4"/>
          <w:b w:val="0"/>
          <w:color w:val="000000"/>
          <w:sz w:val="28"/>
          <w:szCs w:val="28"/>
        </w:rPr>
        <w:t>4.</w:t>
      </w:r>
      <w:r w:rsidRPr="00527738">
        <w:rPr>
          <w:rStyle w:val="c0"/>
          <w:color w:val="000000"/>
          <w:sz w:val="28"/>
          <w:szCs w:val="28"/>
        </w:rPr>
        <w:t>Свободная игра детей в "</w:t>
      </w:r>
      <w:r>
        <w:rPr>
          <w:rStyle w:val="c0"/>
          <w:color w:val="000000"/>
          <w:sz w:val="28"/>
          <w:szCs w:val="28"/>
        </w:rPr>
        <w:t xml:space="preserve">Мини </w:t>
      </w:r>
      <w:r w:rsidRPr="00527738">
        <w:rPr>
          <w:rStyle w:val="c0"/>
          <w:color w:val="000000"/>
          <w:sz w:val="28"/>
          <w:szCs w:val="28"/>
        </w:rPr>
        <w:t xml:space="preserve">огороде". </w:t>
      </w:r>
    </w:p>
    <w:p w:rsidR="00F85A03" w:rsidRPr="00527738" w:rsidRDefault="00F85A03" w:rsidP="00F8735D">
      <w:pPr>
        <w:pStyle w:val="a3"/>
        <w:shd w:val="clear" w:color="auto" w:fill="FFFFFF"/>
        <w:spacing w:before="0" w:beforeAutospacing="0" w:line="360" w:lineRule="auto"/>
        <w:rPr>
          <w:color w:val="000000"/>
          <w:sz w:val="28"/>
          <w:szCs w:val="28"/>
        </w:rPr>
      </w:pPr>
      <w:r w:rsidRPr="00F85A03">
        <w:rPr>
          <w:color w:val="000000"/>
          <w:sz w:val="28"/>
          <w:szCs w:val="28"/>
        </w:rPr>
        <w:drawing>
          <wp:inline distT="0" distB="0" distL="0" distR="0">
            <wp:extent cx="2110740" cy="2814246"/>
            <wp:effectExtent l="19050" t="0" r="3810" b="0"/>
            <wp:docPr id="9" name="Рисунок 1" descr="IMG_20161108_0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092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24" cy="28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A03">
        <w:rPr>
          <w:noProof/>
          <w:sz w:val="28"/>
          <w:szCs w:val="28"/>
        </w:rPr>
        <w:t xml:space="preserve"> </w:t>
      </w:r>
      <w:r w:rsidRPr="00F85A03">
        <w:rPr>
          <w:color w:val="000000"/>
          <w:sz w:val="28"/>
          <w:szCs w:val="28"/>
        </w:rPr>
        <w:drawing>
          <wp:inline distT="0" distB="0" distL="0" distR="0">
            <wp:extent cx="2099310" cy="2799005"/>
            <wp:effectExtent l="19050" t="0" r="0" b="0"/>
            <wp:docPr id="10" name="Рисунок 0" descr="IMG_20161108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0920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7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8" w:rsidRPr="00527738" w:rsidRDefault="00527738">
      <w:pPr>
        <w:rPr>
          <w:rFonts w:ascii="Times New Roman" w:hAnsi="Times New Roman" w:cs="Times New Roman"/>
          <w:sz w:val="28"/>
          <w:szCs w:val="28"/>
        </w:rPr>
      </w:pPr>
    </w:p>
    <w:p w:rsidR="00527738" w:rsidRPr="00527738" w:rsidRDefault="00527738">
      <w:pPr>
        <w:rPr>
          <w:rFonts w:ascii="Times New Roman" w:hAnsi="Times New Roman" w:cs="Times New Roman"/>
          <w:sz w:val="28"/>
          <w:szCs w:val="28"/>
        </w:rPr>
      </w:pPr>
    </w:p>
    <w:p w:rsidR="00527738" w:rsidRPr="00527738" w:rsidRDefault="00F87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152" cy="3848100"/>
            <wp:effectExtent l="19050" t="0" r="9448" b="0"/>
            <wp:docPr id="3" name="Рисунок 2" descr="IMG_20170216_1659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6_165940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5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722" cy="3832860"/>
            <wp:effectExtent l="19050" t="0" r="1828" b="0"/>
            <wp:docPr id="4" name="Рисунок 3" descr="IMG_20170216_1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6_1701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94" cy="38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8" w:rsidRPr="00527738" w:rsidRDefault="00FB6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25315"/>
            <wp:effectExtent l="19050" t="0" r="3175" b="0"/>
            <wp:docPr id="7" name="Рисунок 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8" w:rsidRPr="00527738" w:rsidRDefault="00527738">
      <w:pPr>
        <w:rPr>
          <w:rFonts w:ascii="Times New Roman" w:hAnsi="Times New Roman" w:cs="Times New Roman"/>
          <w:sz w:val="28"/>
          <w:szCs w:val="28"/>
        </w:rPr>
      </w:pPr>
    </w:p>
    <w:p w:rsidR="00527738" w:rsidRPr="00527738" w:rsidRDefault="00527738">
      <w:pPr>
        <w:rPr>
          <w:rFonts w:ascii="Times New Roman" w:hAnsi="Times New Roman" w:cs="Times New Roman"/>
          <w:sz w:val="28"/>
          <w:szCs w:val="28"/>
        </w:rPr>
      </w:pPr>
    </w:p>
    <w:sectPr w:rsidR="00527738" w:rsidRPr="00527738" w:rsidSect="00FA4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1306D"/>
    <w:rsid w:val="001A4219"/>
    <w:rsid w:val="0051306D"/>
    <w:rsid w:val="00527738"/>
    <w:rsid w:val="00532C3D"/>
    <w:rsid w:val="00985358"/>
    <w:rsid w:val="009A79D9"/>
    <w:rsid w:val="00F85A03"/>
    <w:rsid w:val="00F8735D"/>
    <w:rsid w:val="00FA45C0"/>
    <w:rsid w:val="00FB34CD"/>
    <w:rsid w:val="00FB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A7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79D9"/>
  </w:style>
  <w:style w:type="character" w:customStyle="1" w:styleId="c0">
    <w:name w:val="c0"/>
    <w:basedOn w:val="a0"/>
    <w:rsid w:val="009A79D9"/>
  </w:style>
  <w:style w:type="paragraph" w:styleId="a3">
    <w:name w:val="Normal (Web)"/>
    <w:basedOn w:val="a"/>
    <w:uiPriority w:val="99"/>
    <w:unhideWhenUsed/>
    <w:rsid w:val="00532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C3D"/>
    <w:rPr>
      <w:b/>
      <w:bCs/>
    </w:rPr>
  </w:style>
  <w:style w:type="character" w:customStyle="1" w:styleId="apple-converted-space">
    <w:name w:val="apple-converted-space"/>
    <w:basedOn w:val="a0"/>
    <w:rsid w:val="00532C3D"/>
  </w:style>
  <w:style w:type="paragraph" w:styleId="a5">
    <w:name w:val="Balloon Text"/>
    <w:basedOn w:val="a"/>
    <w:link w:val="a6"/>
    <w:uiPriority w:val="99"/>
    <w:semiHidden/>
    <w:unhideWhenUsed/>
    <w:rsid w:val="001A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6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44968-B1CF-4623-B63C-597108084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5</cp:revision>
  <dcterms:created xsi:type="dcterms:W3CDTF">2017-03-13T15:55:00Z</dcterms:created>
  <dcterms:modified xsi:type="dcterms:W3CDTF">2017-03-13T17:07:00Z</dcterms:modified>
</cp:coreProperties>
</file>