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31" w:rsidRDefault="00F30131" w:rsidP="00F30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11">
        <w:rPr>
          <w:rFonts w:ascii="Times New Roman" w:hAnsi="Times New Roman" w:cs="Times New Roman"/>
          <w:b/>
          <w:sz w:val="24"/>
          <w:szCs w:val="24"/>
        </w:rPr>
        <w:t>Тематическое планирование внеклассного занятия «Мой Коми край».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еклассные занятия по коми языку – </w:t>
      </w:r>
      <w:r w:rsidRPr="003C261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 xml:space="preserve"> самодеятельное объединение учащихся под руководством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в рамках которого проводятся занятия с учащимися во внеурочное время.</w:t>
      </w:r>
    </w:p>
    <w:p w:rsidR="00F30131" w:rsidRPr="003C2611" w:rsidRDefault="00F30131" w:rsidP="00F30131">
      <w:pPr>
        <w:rPr>
          <w:rFonts w:ascii="Times New Roman" w:hAnsi="Times New Roman" w:cs="Times New Roman"/>
          <w:b/>
          <w:sz w:val="28"/>
          <w:szCs w:val="28"/>
        </w:rPr>
      </w:pPr>
      <w:r w:rsidRPr="003C2611">
        <w:rPr>
          <w:rFonts w:ascii="Times New Roman" w:hAnsi="Times New Roman" w:cs="Times New Roman"/>
          <w:b/>
          <w:sz w:val="28"/>
          <w:szCs w:val="28"/>
        </w:rPr>
        <w:t>Цели проведения кружковых занятий: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1)привитие патриотических чувств,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уважения,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творческих способностей учащихся;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2)углубление и расширение знаний по предмету;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3)развитие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интереса учащимися к коми языку;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4)воспитание любви к коми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к традициям коми народа.</w:t>
      </w:r>
    </w:p>
    <w:p w:rsidR="00F30131" w:rsidRPr="003C2611" w:rsidRDefault="00F30131" w:rsidP="00F30131">
      <w:pPr>
        <w:rPr>
          <w:rFonts w:ascii="Times New Roman" w:hAnsi="Times New Roman" w:cs="Times New Roman"/>
          <w:b/>
          <w:sz w:val="28"/>
          <w:szCs w:val="28"/>
        </w:rPr>
      </w:pPr>
      <w:r w:rsidRPr="003C2611">
        <w:rPr>
          <w:rFonts w:ascii="Times New Roman" w:hAnsi="Times New Roman" w:cs="Times New Roman"/>
          <w:b/>
          <w:sz w:val="28"/>
          <w:szCs w:val="28"/>
        </w:rPr>
        <w:t>Организация работы.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В основе работы во внеурочной деятельности лежит принцип добровольности.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Он организован для всех желающих 4-х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Периодичность проведе</w:t>
      </w:r>
      <w:r>
        <w:rPr>
          <w:rFonts w:ascii="Times New Roman" w:hAnsi="Times New Roman" w:cs="Times New Roman"/>
          <w:sz w:val="28"/>
          <w:szCs w:val="28"/>
        </w:rPr>
        <w:t xml:space="preserve">ния – </w:t>
      </w:r>
      <w:r w:rsidRPr="003C2611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 xml:space="preserve"> раз в неделю.</w:t>
      </w:r>
    </w:p>
    <w:p w:rsidR="00F30131" w:rsidRPr="003C2611" w:rsidRDefault="00F30131" w:rsidP="00F30131">
      <w:pPr>
        <w:rPr>
          <w:rFonts w:ascii="Times New Roman" w:hAnsi="Times New Roman" w:cs="Times New Roman"/>
          <w:b/>
          <w:sz w:val="28"/>
          <w:szCs w:val="28"/>
        </w:rPr>
      </w:pPr>
      <w:r w:rsidRPr="003C2611">
        <w:rPr>
          <w:rFonts w:ascii="Times New Roman" w:hAnsi="Times New Roman" w:cs="Times New Roman"/>
          <w:b/>
          <w:sz w:val="28"/>
          <w:szCs w:val="28"/>
        </w:rPr>
        <w:t>Методы и формы работы.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На занятиях применяются словесные,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методы,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наглядность,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ИКТ.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полученные на 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положительно отражаются на учебе,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способствуют расширению 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повышению познавательного интереса,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сплочению детского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посещающих внеурочные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отличает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организованность,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11">
        <w:rPr>
          <w:rFonts w:ascii="Times New Roman" w:hAnsi="Times New Roman" w:cs="Times New Roman"/>
          <w:sz w:val="28"/>
          <w:szCs w:val="28"/>
        </w:rPr>
        <w:t>чувства долга и ответственности.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Показателями эффективности внеурочной деятельности по коми языку является: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-раскрытие потенциала детей;</w:t>
      </w:r>
    </w:p>
    <w:p w:rsidR="00F30131" w:rsidRPr="003C261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-обогащение внутреннего мира;</w:t>
      </w:r>
    </w:p>
    <w:p w:rsidR="00F30131" w:rsidRDefault="00F30131" w:rsidP="00F30131">
      <w:pPr>
        <w:rPr>
          <w:rFonts w:ascii="Times New Roman" w:hAnsi="Times New Roman" w:cs="Times New Roman"/>
          <w:sz w:val="28"/>
          <w:szCs w:val="28"/>
        </w:rPr>
      </w:pPr>
      <w:r w:rsidRPr="003C2611">
        <w:rPr>
          <w:rFonts w:ascii="Times New Roman" w:hAnsi="Times New Roman" w:cs="Times New Roman"/>
          <w:sz w:val="28"/>
          <w:szCs w:val="28"/>
        </w:rPr>
        <w:t>-развитие познавательной деятельности.</w:t>
      </w:r>
    </w:p>
    <w:p w:rsidR="00F30131" w:rsidRDefault="00F30131" w:rsidP="00F30131">
      <w:pPr>
        <w:rPr>
          <w:rFonts w:ascii="Times New Roman" w:hAnsi="Times New Roman" w:cs="Times New Roman"/>
          <w:sz w:val="28"/>
          <w:szCs w:val="28"/>
        </w:rPr>
      </w:pPr>
    </w:p>
    <w:p w:rsidR="00F30131" w:rsidRDefault="00F30131" w:rsidP="00F30131">
      <w:pPr>
        <w:rPr>
          <w:rFonts w:ascii="Times New Roman" w:hAnsi="Times New Roman" w:cs="Times New Roman"/>
          <w:sz w:val="24"/>
          <w:szCs w:val="24"/>
        </w:rPr>
      </w:pPr>
    </w:p>
    <w:p w:rsidR="00F30131" w:rsidRPr="003C2611" w:rsidRDefault="00F30131" w:rsidP="00F301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Продолжение приложения </w:t>
      </w:r>
    </w:p>
    <w:p w:rsidR="00F30131" w:rsidRPr="003C2611" w:rsidRDefault="00F30131" w:rsidP="00F30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811"/>
        <w:gridCol w:w="7944"/>
        <w:gridCol w:w="992"/>
      </w:tblGrid>
      <w:tr w:rsidR="00F30131" w:rsidRPr="00EB6123" w:rsidTr="00811D04">
        <w:trPr>
          <w:trHeight w:val="571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тематического планирования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6123">
              <w:rPr>
                <w:rFonts w:ascii="Times New Roman" w:hAnsi="Times New Roman" w:cs="Times New Roman"/>
                <w:b/>
                <w:sz w:val="16"/>
                <w:szCs w:val="16"/>
              </w:rPr>
              <w:t>Колич-во</w:t>
            </w:r>
            <w:proofErr w:type="spellEnd"/>
            <w:r w:rsidRPr="00EB61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часов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Республика Коми.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Республики.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Разучивание гимна.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Города Республики Коми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нашего города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  <w:proofErr w:type="gram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ой город Вуктыл»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Растительный мир Коми края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281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Экскурсия в лес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Животный мир Коми края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на тему</w:t>
            </w:r>
            <w:proofErr w:type="gram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икие животные»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</w:t>
            </w:r>
            <w:proofErr w:type="gram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тицы нашего края»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Знакомство и разучивание коми национальных игр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Чтение коми народных сказок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Просмотр коми сказок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Мы рисуем.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Из жизни Коми народа</w:t>
            </w:r>
            <w:proofErr w:type="gram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 xml:space="preserve">ак сотворилась Земля» 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Игра-путешествие по коми сказкам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сборником стихов «Коми </w:t>
            </w:r>
            <w:proofErr w:type="spell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691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Чтение детского журнала «</w:t>
            </w:r>
            <w:proofErr w:type="spell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 xml:space="preserve"> кинь».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Отгадывание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загадок,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кроссвордов,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ребусов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Разучивание песни «</w:t>
            </w:r>
            <w:proofErr w:type="spell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Коч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йокто</w:t>
            </w:r>
            <w:proofErr w:type="spell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йокто</w:t>
            </w:r>
            <w:proofErr w:type="spell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Знакомство с коми орнаментом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691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Одеждакоми</w:t>
            </w:r>
            <w:proofErr w:type="spell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 с использованием коми орнамента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Коми народные инструменты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Коми пословицы и поговорки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Экскурсия в музей «Коми изба»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Знакомство с коми поэтами и писателями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Чтение рассказов о детях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Чтение стихов о детях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45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Чтение предания «</w:t>
            </w:r>
            <w:proofErr w:type="spell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Ягморт</w:t>
            </w:r>
            <w:proofErr w:type="spell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330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 xml:space="preserve">Игра «Коми </w:t>
            </w:r>
            <w:proofErr w:type="spell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кывметода</w:t>
            </w:r>
            <w:proofErr w:type="spell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0131" w:rsidRPr="00EB6123" w:rsidTr="00811D04">
        <w:trPr>
          <w:trHeight w:val="282"/>
        </w:trPr>
        <w:tc>
          <w:tcPr>
            <w:tcW w:w="811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4" w:type="dxa"/>
          </w:tcPr>
          <w:p w:rsidR="00F30131" w:rsidRPr="00EB6123" w:rsidRDefault="00F30131" w:rsidP="0081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Обобщающее занятие «</w:t>
            </w:r>
            <w:proofErr w:type="spellStart"/>
            <w:proofErr w:type="gramStart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Я-гражданин</w:t>
            </w:r>
            <w:proofErr w:type="spellEnd"/>
            <w:proofErr w:type="gramEnd"/>
            <w:r w:rsidRPr="00EB612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Коми</w:t>
            </w:r>
          </w:p>
        </w:tc>
        <w:tc>
          <w:tcPr>
            <w:tcW w:w="992" w:type="dxa"/>
          </w:tcPr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2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F30131" w:rsidRPr="00EB6123" w:rsidRDefault="00F30131" w:rsidP="0081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131" w:rsidRDefault="00F30131" w:rsidP="00F301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A97" w:rsidRDefault="001C6A97"/>
    <w:sectPr w:rsidR="001C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131"/>
    <w:rsid w:val="001C6A97"/>
    <w:rsid w:val="00F3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131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301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>HP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2017-02-12T15:39:00Z</dcterms:created>
  <dcterms:modified xsi:type="dcterms:W3CDTF">2017-02-12T15:39:00Z</dcterms:modified>
</cp:coreProperties>
</file>