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6F0" w:rsidRPr="00FB76F0" w:rsidRDefault="00FB76F0" w:rsidP="00FB76F0">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FB76F0">
        <w:rPr>
          <w:rFonts w:ascii="Times New Roman" w:eastAsia="Times New Roman" w:hAnsi="Times New Roman" w:cs="Times New Roman"/>
          <w:sz w:val="28"/>
          <w:szCs w:val="28"/>
          <w:lang w:eastAsia="ru-RU"/>
        </w:rPr>
        <w:t>МБОУ «</w:t>
      </w:r>
      <w:proofErr w:type="spellStart"/>
      <w:r w:rsidRPr="00FB76F0">
        <w:rPr>
          <w:rFonts w:ascii="Times New Roman" w:eastAsia="Times New Roman" w:hAnsi="Times New Roman" w:cs="Times New Roman"/>
          <w:sz w:val="28"/>
          <w:szCs w:val="28"/>
          <w:lang w:eastAsia="ru-RU"/>
        </w:rPr>
        <w:t>Баграмовская</w:t>
      </w:r>
      <w:proofErr w:type="spellEnd"/>
      <w:r w:rsidRPr="00FB76F0">
        <w:rPr>
          <w:rFonts w:ascii="Times New Roman" w:eastAsia="Times New Roman" w:hAnsi="Times New Roman" w:cs="Times New Roman"/>
          <w:sz w:val="28"/>
          <w:szCs w:val="28"/>
          <w:lang w:eastAsia="ru-RU"/>
        </w:rPr>
        <w:t xml:space="preserve"> СШ»</w:t>
      </w:r>
    </w:p>
    <w:p w:rsidR="00FB76F0" w:rsidRDefault="00FB76F0" w:rsidP="00FB76F0">
      <w:pPr>
        <w:spacing w:before="100" w:beforeAutospacing="1" w:after="100" w:afterAutospacing="1" w:line="360" w:lineRule="auto"/>
        <w:jc w:val="center"/>
        <w:rPr>
          <w:rFonts w:ascii="Times New Roman" w:eastAsia="Times New Roman" w:hAnsi="Times New Roman" w:cs="Times New Roman"/>
          <w:sz w:val="24"/>
          <w:szCs w:val="24"/>
          <w:lang w:eastAsia="ru-RU"/>
        </w:rPr>
      </w:pPr>
    </w:p>
    <w:p w:rsidR="00FB76F0" w:rsidRDefault="00FB76F0" w:rsidP="00FB76F0">
      <w:pPr>
        <w:spacing w:before="100" w:beforeAutospacing="1" w:after="100" w:afterAutospacing="1" w:line="360" w:lineRule="auto"/>
        <w:jc w:val="center"/>
        <w:rPr>
          <w:rFonts w:ascii="Times New Roman" w:eastAsia="Times New Roman" w:hAnsi="Times New Roman" w:cs="Times New Roman"/>
          <w:sz w:val="24"/>
          <w:szCs w:val="24"/>
          <w:lang w:eastAsia="ru-RU"/>
        </w:rPr>
      </w:pPr>
    </w:p>
    <w:p w:rsidR="00FB76F0" w:rsidRPr="00FB76F0" w:rsidRDefault="00FB76F0" w:rsidP="00FB76F0">
      <w:pPr>
        <w:spacing w:before="100" w:beforeAutospacing="1" w:after="100" w:afterAutospacing="1" w:line="360" w:lineRule="auto"/>
        <w:jc w:val="center"/>
        <w:rPr>
          <w:rFonts w:ascii="Times New Roman" w:eastAsia="Times New Roman" w:hAnsi="Times New Roman" w:cs="Times New Roman"/>
          <w:b/>
          <w:sz w:val="40"/>
          <w:szCs w:val="40"/>
          <w:lang w:eastAsia="ru-RU"/>
        </w:rPr>
      </w:pPr>
      <w:r w:rsidRPr="00FB76F0">
        <w:rPr>
          <w:rFonts w:ascii="Times New Roman" w:eastAsia="Times New Roman" w:hAnsi="Times New Roman" w:cs="Times New Roman"/>
          <w:b/>
          <w:sz w:val="40"/>
          <w:szCs w:val="40"/>
          <w:lang w:eastAsia="ru-RU"/>
        </w:rPr>
        <w:t xml:space="preserve">Коллекцию кукол в народных костюмах Рязанской губернии для </w:t>
      </w:r>
      <w:r>
        <w:rPr>
          <w:rFonts w:ascii="Times New Roman" w:eastAsia="Times New Roman" w:hAnsi="Times New Roman" w:cs="Times New Roman"/>
          <w:b/>
          <w:sz w:val="40"/>
          <w:szCs w:val="40"/>
          <w:lang w:eastAsia="ru-RU"/>
        </w:rPr>
        <w:t xml:space="preserve">школьного краеведческого музея </w:t>
      </w:r>
    </w:p>
    <w:p w:rsidR="00FB76F0" w:rsidRDefault="00FB76F0" w:rsidP="00AE0650">
      <w:pPr>
        <w:jc w:val="center"/>
        <w:rPr>
          <w:rFonts w:ascii="Times New Roman" w:hAnsi="Times New Roman" w:cs="Times New Roman"/>
          <w:b/>
          <w:noProof/>
          <w:sz w:val="28"/>
          <w:szCs w:val="28"/>
          <w:lang w:eastAsia="ru-RU"/>
        </w:rPr>
      </w:pPr>
    </w:p>
    <w:p w:rsidR="00FB76F0" w:rsidRDefault="00FB76F0" w:rsidP="00AE0650">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Проект разработала и выполнила учитель технологии Карпова Н.В. </w:t>
      </w:r>
    </w:p>
    <w:p w:rsidR="00FB76F0" w:rsidRDefault="0007150B" w:rsidP="00AE0650">
      <w:pPr>
        <w:jc w:val="center"/>
        <w:rPr>
          <w:rFonts w:ascii="Times New Roman" w:hAnsi="Times New Roman" w:cs="Times New Roman"/>
          <w:b/>
          <w:noProof/>
          <w:sz w:val="28"/>
          <w:szCs w:val="28"/>
          <w:lang w:eastAsia="ru-RU"/>
        </w:rPr>
      </w:pPr>
      <w:bookmarkStart w:id="0" w:name="_GoBack"/>
      <w:r>
        <w:rPr>
          <w:noProof/>
          <w:lang w:eastAsia="ru-RU"/>
        </w:rPr>
        <w:drawing>
          <wp:inline distT="0" distB="0" distL="0" distR="0">
            <wp:extent cx="3908380" cy="5210175"/>
            <wp:effectExtent l="0" t="0" r="0" b="0"/>
            <wp:docPr id="9" name="Рисунок 9" descr="C:\Users\админ\AppData\Local\Microsoft\Windows\INetCacheContent.Word\P103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AppData\Local\Microsoft\Windows\INetCacheContent.Word\P10302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12426" cy="5215568"/>
                    </a:xfrm>
                    <a:prstGeom prst="rect">
                      <a:avLst/>
                    </a:prstGeom>
                    <a:noFill/>
                    <a:ln>
                      <a:noFill/>
                    </a:ln>
                  </pic:spPr>
                </pic:pic>
              </a:graphicData>
            </a:graphic>
          </wp:inline>
        </w:drawing>
      </w:r>
      <w:bookmarkEnd w:id="0"/>
    </w:p>
    <w:p w:rsidR="00B33E4A" w:rsidRPr="00B33E4A" w:rsidRDefault="00B33E4A" w:rsidP="00FB76F0">
      <w:pPr>
        <w:jc w:val="center"/>
        <w:rPr>
          <w:rFonts w:ascii="Times New Roman" w:eastAsia="Times New Roman" w:hAnsi="Times New Roman" w:cs="Times New Roman"/>
          <w:sz w:val="24"/>
          <w:szCs w:val="24"/>
          <w:lang w:eastAsia="ru-RU"/>
        </w:rPr>
      </w:pPr>
      <w:r w:rsidRPr="00B33E4A">
        <w:rPr>
          <w:rFonts w:ascii="Times New Roman" w:hAnsi="Times New Roman" w:cs="Times New Roman"/>
          <w:b/>
          <w:noProof/>
          <w:sz w:val="28"/>
          <w:szCs w:val="28"/>
          <w:lang w:eastAsia="ru-RU"/>
        </w:rPr>
        <w:object w:dxaOrig="9355" w:dyaOrig="14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22.25pt" o:ole="">
            <v:imagedata r:id="rId7" o:title=""/>
          </v:shape>
          <o:OLEObject Type="Embed" ProgID="Word.Document.12" ShapeID="_x0000_i1025" DrawAspect="Content" ObjectID="_1548356678" r:id="rId8">
            <o:FieldCodes>\s</o:FieldCodes>
          </o:OLEObject>
        </w:object>
      </w:r>
      <w:r w:rsidRPr="00B33E4A">
        <w:rPr>
          <w:rFonts w:ascii="Times New Roman" w:eastAsia="Times New Roman" w:hAnsi="Times New Roman" w:cs="Times New Roman"/>
          <w:b/>
          <w:bCs/>
          <w:sz w:val="24"/>
          <w:szCs w:val="24"/>
          <w:lang w:eastAsia="ru-RU"/>
        </w:rPr>
        <w:t xml:space="preserve">Цель проекта: </w:t>
      </w:r>
      <w:r w:rsidRPr="00B33E4A">
        <w:rPr>
          <w:rFonts w:ascii="Times New Roman" w:eastAsia="Times New Roman" w:hAnsi="Times New Roman" w:cs="Times New Roman"/>
          <w:sz w:val="24"/>
          <w:szCs w:val="24"/>
          <w:lang w:eastAsia="ru-RU"/>
        </w:rPr>
        <w:t>создать коллекцию кукол в народных  костюмах Рязанской губернии для школьного краеведческого музея .</w:t>
      </w:r>
    </w:p>
    <w:p w:rsidR="00B33E4A" w:rsidRPr="00B33E4A" w:rsidRDefault="00B33E4A" w:rsidP="00B33E4A">
      <w:pPr>
        <w:spacing w:before="100" w:beforeAutospacing="1" w:after="100" w:afterAutospacing="1" w:line="360" w:lineRule="auto"/>
        <w:rPr>
          <w:rFonts w:ascii="Times New Roman" w:eastAsia="Times New Roman" w:hAnsi="Times New Roman" w:cs="Times New Roman"/>
          <w:sz w:val="24"/>
          <w:szCs w:val="24"/>
          <w:lang w:eastAsia="ru-RU"/>
        </w:rPr>
      </w:pPr>
      <w:r w:rsidRPr="00B33E4A">
        <w:rPr>
          <w:rFonts w:ascii="Times New Roman" w:eastAsia="Times New Roman" w:hAnsi="Times New Roman" w:cs="Times New Roman"/>
          <w:b/>
          <w:bCs/>
          <w:sz w:val="24"/>
          <w:szCs w:val="24"/>
          <w:lang w:eastAsia="ru-RU"/>
        </w:rPr>
        <w:t>Задачи проекта:</w:t>
      </w:r>
    </w:p>
    <w:p w:rsidR="00B33E4A" w:rsidRPr="00B33E4A" w:rsidRDefault="00B33E4A" w:rsidP="00B33E4A">
      <w:pPr>
        <w:numPr>
          <w:ilvl w:val="0"/>
          <w:numId w:val="1"/>
        </w:numPr>
        <w:spacing w:before="100" w:beforeAutospacing="1" w:after="100" w:afterAutospacing="1" w:line="360" w:lineRule="auto"/>
        <w:rPr>
          <w:rFonts w:ascii="Times New Roman" w:eastAsia="Times New Roman" w:hAnsi="Times New Roman" w:cs="Times New Roman"/>
          <w:sz w:val="24"/>
          <w:szCs w:val="24"/>
          <w:lang w:eastAsia="ru-RU"/>
        </w:rPr>
      </w:pPr>
      <w:r w:rsidRPr="00B33E4A">
        <w:rPr>
          <w:rFonts w:ascii="Times New Roman" w:eastAsia="Times New Roman" w:hAnsi="Times New Roman" w:cs="Times New Roman"/>
          <w:sz w:val="24"/>
          <w:szCs w:val="24"/>
          <w:lang w:eastAsia="ru-RU"/>
        </w:rPr>
        <w:t xml:space="preserve">привлечь внимание как можно большего числа детей к изучению истории возникновения рязанского народного костюма и вызвать неподдельный интерес к народному искусству; </w:t>
      </w:r>
    </w:p>
    <w:p w:rsidR="00B33E4A" w:rsidRPr="00B33E4A" w:rsidRDefault="00B33E4A" w:rsidP="00B33E4A">
      <w:pPr>
        <w:numPr>
          <w:ilvl w:val="0"/>
          <w:numId w:val="1"/>
        </w:numPr>
        <w:spacing w:before="100" w:beforeAutospacing="1" w:after="100" w:afterAutospacing="1" w:line="360" w:lineRule="auto"/>
        <w:rPr>
          <w:rFonts w:ascii="Times New Roman" w:eastAsia="Times New Roman" w:hAnsi="Times New Roman" w:cs="Times New Roman"/>
          <w:sz w:val="24"/>
          <w:szCs w:val="24"/>
          <w:lang w:eastAsia="ru-RU"/>
        </w:rPr>
      </w:pPr>
      <w:r w:rsidRPr="00B33E4A">
        <w:rPr>
          <w:rFonts w:ascii="Times New Roman" w:eastAsia="Times New Roman" w:hAnsi="Times New Roman" w:cs="Times New Roman"/>
          <w:sz w:val="24"/>
          <w:szCs w:val="24"/>
          <w:lang w:eastAsia="ru-RU"/>
        </w:rPr>
        <w:t xml:space="preserve">собрать материал о региональных особенностях рязанского народного костюма, влияние на него различных исторических событий, показать повседневную жизнь человека; </w:t>
      </w:r>
    </w:p>
    <w:p w:rsidR="00B33E4A" w:rsidRPr="00B33E4A" w:rsidRDefault="00B33E4A" w:rsidP="00B33E4A">
      <w:pPr>
        <w:numPr>
          <w:ilvl w:val="0"/>
          <w:numId w:val="1"/>
        </w:numPr>
        <w:spacing w:before="100" w:beforeAutospacing="1" w:after="100" w:afterAutospacing="1" w:line="360" w:lineRule="auto"/>
        <w:rPr>
          <w:rFonts w:ascii="Times New Roman" w:eastAsia="Times New Roman" w:hAnsi="Times New Roman" w:cs="Times New Roman"/>
          <w:sz w:val="24"/>
          <w:szCs w:val="24"/>
          <w:lang w:eastAsia="ru-RU"/>
        </w:rPr>
      </w:pPr>
      <w:r w:rsidRPr="00B33E4A">
        <w:rPr>
          <w:rFonts w:ascii="Times New Roman" w:eastAsia="Times New Roman" w:hAnsi="Times New Roman" w:cs="Times New Roman"/>
          <w:sz w:val="24"/>
          <w:szCs w:val="24"/>
          <w:lang w:eastAsia="ru-RU"/>
        </w:rPr>
        <w:t xml:space="preserve">способствовать воспитанию патриотических качеств, чувство гордости за талант своего народа, который дарит нам познание красоты и добра; </w:t>
      </w:r>
    </w:p>
    <w:p w:rsidR="00B33E4A" w:rsidRPr="00B33E4A" w:rsidRDefault="00B33E4A" w:rsidP="00B33E4A">
      <w:pPr>
        <w:numPr>
          <w:ilvl w:val="0"/>
          <w:numId w:val="1"/>
        </w:numPr>
        <w:spacing w:before="100" w:beforeAutospacing="1" w:after="150" w:afterAutospacing="1" w:line="360" w:lineRule="auto"/>
        <w:outlineLvl w:val="2"/>
        <w:rPr>
          <w:rFonts w:ascii="Times New Roman" w:eastAsia="Times New Roman" w:hAnsi="Times New Roman" w:cs="Times New Roman"/>
          <w:b/>
          <w:bCs/>
          <w:color w:val="199043"/>
          <w:sz w:val="24"/>
          <w:szCs w:val="24"/>
          <w:lang w:eastAsia="ru-RU"/>
        </w:rPr>
      </w:pPr>
      <w:r w:rsidRPr="00B33E4A">
        <w:rPr>
          <w:rFonts w:ascii="Times New Roman" w:eastAsia="Times New Roman" w:hAnsi="Times New Roman" w:cs="Times New Roman"/>
          <w:sz w:val="24"/>
          <w:szCs w:val="24"/>
          <w:lang w:eastAsia="ru-RU"/>
        </w:rPr>
        <w:t xml:space="preserve">воспитывать уважение к традициям и обычаям своего народа. </w:t>
      </w:r>
    </w:p>
    <w:p w:rsidR="00B33E4A" w:rsidRPr="00B33E4A" w:rsidRDefault="00B33E4A" w:rsidP="00B33E4A">
      <w:pPr>
        <w:spacing w:before="100" w:beforeAutospacing="1" w:after="150" w:afterAutospacing="1" w:line="360" w:lineRule="auto"/>
        <w:outlineLvl w:val="2"/>
        <w:rPr>
          <w:rFonts w:ascii="Times New Roman" w:eastAsia="Times New Roman" w:hAnsi="Times New Roman" w:cs="Times New Roman"/>
          <w:sz w:val="24"/>
          <w:szCs w:val="24"/>
          <w:lang w:eastAsia="ru-RU"/>
        </w:rPr>
      </w:pPr>
    </w:p>
    <w:p w:rsidR="00B33E4A" w:rsidRPr="00B33E4A" w:rsidRDefault="00B33E4A" w:rsidP="00B33E4A">
      <w:pPr>
        <w:keepNext/>
        <w:spacing w:before="240" w:after="60" w:line="360" w:lineRule="auto"/>
        <w:outlineLvl w:val="0"/>
        <w:rPr>
          <w:rFonts w:ascii="Arial" w:eastAsia="Times New Roman" w:hAnsi="Arial" w:cs="Arial"/>
          <w:b/>
          <w:bCs/>
          <w:sz w:val="32"/>
          <w:szCs w:val="32"/>
          <w:lang w:eastAsia="ru-RU"/>
        </w:rPr>
      </w:pPr>
      <w:bookmarkStart w:id="1" w:name="_Toc276043059"/>
      <w:r w:rsidRPr="00B33E4A">
        <w:rPr>
          <w:rFonts w:ascii="Arial" w:eastAsia="Times New Roman" w:hAnsi="Arial" w:cs="Arial"/>
          <w:b/>
          <w:bCs/>
          <w:sz w:val="32"/>
          <w:szCs w:val="32"/>
          <w:lang w:eastAsia="ru-RU"/>
        </w:rPr>
        <w:t>РЯЗАНСКИЙ НАРОДНЫЙ КОСТЮМ</w:t>
      </w:r>
      <w:bookmarkEnd w:id="1"/>
    </w:p>
    <w:p w:rsidR="00B33E4A" w:rsidRPr="00B33E4A" w:rsidRDefault="00B33E4A" w:rsidP="00B33E4A">
      <w:pPr>
        <w:keepNext/>
        <w:spacing w:before="240" w:after="60" w:line="360" w:lineRule="auto"/>
        <w:outlineLvl w:val="1"/>
        <w:rPr>
          <w:rFonts w:ascii="Arial" w:eastAsia="Times New Roman" w:hAnsi="Arial" w:cs="Arial"/>
          <w:b/>
          <w:bCs/>
          <w:i/>
          <w:iCs/>
          <w:sz w:val="28"/>
          <w:szCs w:val="28"/>
          <w:lang w:eastAsia="ru-RU"/>
        </w:rPr>
      </w:pPr>
      <w:bookmarkStart w:id="2" w:name="_Toc276043060"/>
      <w:r w:rsidRPr="00B33E4A">
        <w:rPr>
          <w:rFonts w:ascii="Arial" w:eastAsia="Times New Roman" w:hAnsi="Arial" w:cs="Arial"/>
          <w:b/>
          <w:bCs/>
          <w:i/>
          <w:iCs/>
          <w:sz w:val="28"/>
          <w:szCs w:val="28"/>
          <w:lang w:eastAsia="ru-RU"/>
        </w:rPr>
        <w:t>Особенности костюма</w:t>
      </w:r>
      <w:bookmarkEnd w:id="2"/>
    </w:p>
    <w:p w:rsidR="00B33E4A" w:rsidRPr="00B33E4A" w:rsidRDefault="00B33E4A" w:rsidP="00FB76F0">
      <w:pPr>
        <w:rPr>
          <w:rFonts w:ascii="Times New Roman" w:eastAsia="Times New Roman" w:hAnsi="Times New Roman" w:cs="Times New Roman"/>
          <w:b/>
          <w:bCs/>
          <w:color w:val="199043"/>
          <w:sz w:val="24"/>
          <w:szCs w:val="24"/>
          <w:lang w:eastAsia="ru-RU"/>
        </w:rPr>
      </w:pPr>
      <w:r w:rsidRPr="00FB76F0">
        <w:rPr>
          <w:rFonts w:ascii="Times New Roman" w:hAnsi="Times New Roman" w:cs="Times New Roman"/>
          <w:sz w:val="24"/>
          <w:szCs w:val="24"/>
          <w:lang w:eastAsia="ru-RU"/>
        </w:rPr>
        <w:t xml:space="preserve">Необычайное природное условие Рязанской области – обособленность, местами непроходимость лесистого Мещерского края – дали возможность сформироваться совершенно особому народному костюму, резко отличающегося от костюмов других регионов. </w:t>
      </w:r>
    </w:p>
    <w:p w:rsidR="00B33E4A" w:rsidRPr="00FB76F0" w:rsidRDefault="00B33E4A" w:rsidP="00FB76F0">
      <w:pPr>
        <w:rPr>
          <w:rFonts w:ascii="Times New Roman" w:hAnsi="Times New Roman" w:cs="Times New Roman"/>
          <w:sz w:val="24"/>
          <w:szCs w:val="24"/>
          <w:lang w:eastAsia="ru-RU"/>
        </w:rPr>
      </w:pPr>
      <w:r w:rsidRPr="00FB76F0">
        <w:rPr>
          <w:rFonts w:ascii="Times New Roman" w:hAnsi="Times New Roman" w:cs="Times New Roman"/>
          <w:sz w:val="24"/>
          <w:szCs w:val="24"/>
        </w:rPr>
        <w:t>Рязанский костюм был, пожалуй, самым ярким в южных губерний. Отличается он радостным, звонким цветом кумача. На фоне зеленых лугов и лесов он вступал в полную гармонию с природой, создавая празднично-ликующий эмоциональный настрой, приглашая в весенние и летние хороводы народных фольклорных праздников. Отличительной чертой рязанского костюма является особый вид верхней одежды, который надевают поверх рубахи,</w:t>
      </w:r>
      <w:r w:rsidRPr="00FB76F0">
        <w:rPr>
          <w:rFonts w:ascii="Times New Roman" w:hAnsi="Times New Roman" w:cs="Times New Roman"/>
          <w:sz w:val="24"/>
          <w:szCs w:val="24"/>
          <w:lang w:eastAsia="ru-RU"/>
        </w:rPr>
        <w:t xml:space="preserve"> — «</w:t>
      </w:r>
      <w:proofErr w:type="spellStart"/>
      <w:r w:rsidRPr="00FB76F0">
        <w:rPr>
          <w:rFonts w:ascii="Times New Roman" w:hAnsi="Times New Roman" w:cs="Times New Roman"/>
          <w:sz w:val="24"/>
          <w:szCs w:val="24"/>
          <w:lang w:eastAsia="ru-RU"/>
        </w:rPr>
        <w:t>насов</w:t>
      </w:r>
      <w:proofErr w:type="spellEnd"/>
      <w:r w:rsidRPr="00FB76F0">
        <w:rPr>
          <w:rFonts w:ascii="Times New Roman" w:hAnsi="Times New Roman" w:cs="Times New Roman"/>
          <w:sz w:val="24"/>
          <w:szCs w:val="24"/>
          <w:lang w:eastAsia="ru-RU"/>
        </w:rPr>
        <w:t>» из шерстяной домашней материи закладного ткачества с ткаными геометрическими узорами плодородия. Красный распашной «</w:t>
      </w:r>
      <w:proofErr w:type="spellStart"/>
      <w:r w:rsidRPr="00FB76F0">
        <w:rPr>
          <w:rFonts w:ascii="Times New Roman" w:hAnsi="Times New Roman" w:cs="Times New Roman"/>
          <w:sz w:val="24"/>
          <w:szCs w:val="24"/>
          <w:lang w:eastAsia="ru-RU"/>
        </w:rPr>
        <w:t>шушпан</w:t>
      </w:r>
      <w:proofErr w:type="spellEnd"/>
      <w:r w:rsidRPr="00FB76F0">
        <w:rPr>
          <w:rFonts w:ascii="Times New Roman" w:hAnsi="Times New Roman" w:cs="Times New Roman"/>
          <w:sz w:val="24"/>
          <w:szCs w:val="24"/>
          <w:lang w:eastAsia="ru-RU"/>
        </w:rPr>
        <w:t>» — разновидность этой одежды.</w:t>
      </w:r>
    </w:p>
    <w:p w:rsidR="00B33E4A" w:rsidRPr="00FB76F0" w:rsidRDefault="00B33E4A" w:rsidP="00FB76F0">
      <w:pPr>
        <w:rPr>
          <w:rFonts w:ascii="Times New Roman" w:hAnsi="Times New Roman" w:cs="Times New Roman"/>
          <w:sz w:val="24"/>
          <w:szCs w:val="24"/>
          <w:lang w:eastAsia="ru-RU"/>
        </w:rPr>
      </w:pPr>
      <w:r w:rsidRPr="00FB76F0">
        <w:rPr>
          <w:rFonts w:ascii="Times New Roman" w:hAnsi="Times New Roman" w:cs="Times New Roman"/>
          <w:sz w:val="24"/>
          <w:szCs w:val="24"/>
          <w:lang w:eastAsia="ru-RU"/>
        </w:rPr>
        <w:t xml:space="preserve">Голову повязывали платком поверх кички. В моде была и рогатая кика с очень высокими рожками. Рязанский костюм массивный, широкий. Так, ширина </w:t>
      </w:r>
      <w:proofErr w:type="spellStart"/>
      <w:r w:rsidRPr="00FB76F0">
        <w:rPr>
          <w:rFonts w:ascii="Times New Roman" w:hAnsi="Times New Roman" w:cs="Times New Roman"/>
          <w:sz w:val="24"/>
          <w:szCs w:val="24"/>
          <w:lang w:eastAsia="ru-RU"/>
        </w:rPr>
        <w:t>насова</w:t>
      </w:r>
      <w:proofErr w:type="spellEnd"/>
      <w:r w:rsidRPr="00FB76F0">
        <w:rPr>
          <w:rFonts w:ascii="Times New Roman" w:hAnsi="Times New Roman" w:cs="Times New Roman"/>
          <w:sz w:val="24"/>
          <w:szCs w:val="24"/>
          <w:lang w:eastAsia="ru-RU"/>
        </w:rPr>
        <w:t xml:space="preserve"> 160, а высота всего </w:t>
      </w:r>
      <w:smartTag w:uri="urn:schemas-microsoft-com:office:smarttags" w:element="metricconverter">
        <w:smartTagPr>
          <w:attr w:name="ProductID" w:val="102 см"/>
        </w:smartTagPr>
        <w:r w:rsidRPr="00FB76F0">
          <w:rPr>
            <w:rFonts w:ascii="Times New Roman" w:hAnsi="Times New Roman" w:cs="Times New Roman"/>
            <w:sz w:val="24"/>
            <w:szCs w:val="24"/>
            <w:lang w:eastAsia="ru-RU"/>
          </w:rPr>
          <w:t>102 см</w:t>
        </w:r>
      </w:smartTag>
      <w:r w:rsidRPr="00FB76F0">
        <w:rPr>
          <w:rFonts w:ascii="Times New Roman" w:hAnsi="Times New Roman" w:cs="Times New Roman"/>
          <w:sz w:val="24"/>
          <w:szCs w:val="24"/>
          <w:lang w:eastAsia="ru-RU"/>
        </w:rPr>
        <w:t>.</w:t>
      </w:r>
    </w:p>
    <w:p w:rsidR="00B33E4A" w:rsidRPr="00FB76F0" w:rsidRDefault="00B33E4A" w:rsidP="00FB76F0">
      <w:pPr>
        <w:rPr>
          <w:rFonts w:ascii="Times New Roman" w:hAnsi="Times New Roman" w:cs="Times New Roman"/>
          <w:sz w:val="24"/>
          <w:szCs w:val="24"/>
          <w:lang w:eastAsia="ru-RU"/>
        </w:rPr>
      </w:pPr>
      <w:r w:rsidRPr="00FB76F0">
        <w:rPr>
          <w:rFonts w:ascii="Times New Roman" w:hAnsi="Times New Roman" w:cs="Times New Roman"/>
          <w:sz w:val="24"/>
          <w:szCs w:val="24"/>
          <w:lang w:eastAsia="ru-RU"/>
        </w:rPr>
        <w:t>Большинство населения Древней Руси носило одежду и обувь из материалов, производимых в хозяйстве каждой семьи. Основным материалом, из которого шилось одежда, было домотканое грубое сукно, льняной и конопляный холст. На зимнюю одежду используют овчину и шкуры домашних, редко диких животных.</w:t>
      </w:r>
    </w:p>
    <w:p w:rsidR="00B33E4A" w:rsidRPr="00FB76F0" w:rsidRDefault="00B33E4A" w:rsidP="00FB76F0">
      <w:pPr>
        <w:rPr>
          <w:rFonts w:ascii="Times New Roman" w:hAnsi="Times New Roman" w:cs="Times New Roman"/>
          <w:sz w:val="24"/>
          <w:szCs w:val="24"/>
          <w:lang w:eastAsia="ru-RU"/>
        </w:rPr>
      </w:pPr>
      <w:r w:rsidRPr="00FB76F0">
        <w:rPr>
          <w:rFonts w:ascii="Times New Roman" w:hAnsi="Times New Roman" w:cs="Times New Roman"/>
          <w:sz w:val="24"/>
          <w:szCs w:val="24"/>
          <w:lang w:eastAsia="ru-RU"/>
        </w:rPr>
        <w:lastRenderedPageBreak/>
        <w:t>На ручном ткацком станке изготовлялись гладкие и узорчатые ткани различных сортов грубое полотно: «</w:t>
      </w:r>
      <w:proofErr w:type="spellStart"/>
      <w:r w:rsidRPr="00FB76F0">
        <w:rPr>
          <w:rFonts w:ascii="Times New Roman" w:hAnsi="Times New Roman" w:cs="Times New Roman"/>
          <w:sz w:val="24"/>
          <w:szCs w:val="24"/>
          <w:lang w:eastAsia="ru-RU"/>
        </w:rPr>
        <w:t>толстина</w:t>
      </w:r>
      <w:proofErr w:type="spellEnd"/>
      <w:r w:rsidRPr="00FB76F0">
        <w:rPr>
          <w:rFonts w:ascii="Times New Roman" w:hAnsi="Times New Roman" w:cs="Times New Roman"/>
          <w:sz w:val="24"/>
          <w:szCs w:val="24"/>
          <w:lang w:eastAsia="ru-RU"/>
        </w:rPr>
        <w:t>», «</w:t>
      </w:r>
      <w:proofErr w:type="spellStart"/>
      <w:r w:rsidRPr="00FB76F0">
        <w:rPr>
          <w:rFonts w:ascii="Times New Roman" w:hAnsi="Times New Roman" w:cs="Times New Roman"/>
          <w:sz w:val="24"/>
          <w:szCs w:val="24"/>
          <w:lang w:eastAsia="ru-RU"/>
        </w:rPr>
        <w:t>узчина</w:t>
      </w:r>
      <w:proofErr w:type="spellEnd"/>
      <w:r w:rsidRPr="00FB76F0">
        <w:rPr>
          <w:rFonts w:ascii="Times New Roman" w:hAnsi="Times New Roman" w:cs="Times New Roman"/>
          <w:sz w:val="24"/>
          <w:szCs w:val="24"/>
          <w:lang w:eastAsia="ru-RU"/>
        </w:rPr>
        <w:t>», «</w:t>
      </w:r>
      <w:proofErr w:type="spellStart"/>
      <w:r w:rsidRPr="00FB76F0">
        <w:rPr>
          <w:rFonts w:ascii="Times New Roman" w:hAnsi="Times New Roman" w:cs="Times New Roman"/>
          <w:sz w:val="24"/>
          <w:szCs w:val="24"/>
          <w:lang w:eastAsia="ru-RU"/>
        </w:rPr>
        <w:t>частина</w:t>
      </w:r>
      <w:proofErr w:type="spellEnd"/>
      <w:r w:rsidRPr="00FB76F0">
        <w:rPr>
          <w:rFonts w:ascii="Times New Roman" w:hAnsi="Times New Roman" w:cs="Times New Roman"/>
          <w:sz w:val="24"/>
          <w:szCs w:val="24"/>
          <w:lang w:eastAsia="ru-RU"/>
        </w:rPr>
        <w:t>», тонкие ткани из льна или конопли «</w:t>
      </w:r>
      <w:proofErr w:type="spellStart"/>
      <w:r w:rsidRPr="00FB76F0">
        <w:rPr>
          <w:rFonts w:ascii="Times New Roman" w:hAnsi="Times New Roman" w:cs="Times New Roman"/>
          <w:sz w:val="24"/>
          <w:szCs w:val="24"/>
          <w:lang w:eastAsia="ru-RU"/>
        </w:rPr>
        <w:t>волота</w:t>
      </w:r>
      <w:proofErr w:type="spellEnd"/>
      <w:r w:rsidRPr="00FB76F0">
        <w:rPr>
          <w:rFonts w:ascii="Times New Roman" w:hAnsi="Times New Roman" w:cs="Times New Roman"/>
          <w:sz w:val="24"/>
          <w:szCs w:val="24"/>
          <w:lang w:eastAsia="ru-RU"/>
        </w:rPr>
        <w:t>», тонкое белое полотно - «бель», «</w:t>
      </w:r>
      <w:proofErr w:type="spellStart"/>
      <w:r w:rsidRPr="00FB76F0">
        <w:rPr>
          <w:rFonts w:ascii="Times New Roman" w:hAnsi="Times New Roman" w:cs="Times New Roman"/>
          <w:sz w:val="24"/>
          <w:szCs w:val="24"/>
          <w:lang w:eastAsia="ru-RU"/>
        </w:rPr>
        <w:t>понива</w:t>
      </w:r>
      <w:proofErr w:type="spellEnd"/>
      <w:r w:rsidRPr="00FB76F0">
        <w:rPr>
          <w:rFonts w:ascii="Times New Roman" w:hAnsi="Times New Roman" w:cs="Times New Roman"/>
          <w:sz w:val="24"/>
          <w:szCs w:val="24"/>
          <w:lang w:eastAsia="ru-RU"/>
        </w:rPr>
        <w:t>»; более тонкий «волосень», разноцветные клетчатые ткани.</w:t>
      </w:r>
    </w:p>
    <w:p w:rsidR="00B33E4A" w:rsidRPr="00FB76F0" w:rsidRDefault="00B33E4A" w:rsidP="00FB76F0">
      <w:pPr>
        <w:rPr>
          <w:rFonts w:ascii="Times New Roman" w:hAnsi="Times New Roman" w:cs="Times New Roman"/>
          <w:sz w:val="24"/>
          <w:szCs w:val="24"/>
          <w:lang w:eastAsia="ru-RU"/>
        </w:rPr>
      </w:pPr>
      <w:r w:rsidRPr="00FB76F0">
        <w:rPr>
          <w:rFonts w:ascii="Times New Roman" w:hAnsi="Times New Roman" w:cs="Times New Roman"/>
          <w:sz w:val="24"/>
          <w:szCs w:val="24"/>
          <w:lang w:eastAsia="ru-RU"/>
        </w:rPr>
        <w:t xml:space="preserve">Привозные византийские и восточные шелковые ткани, привозные </w:t>
      </w:r>
      <w:proofErr w:type="spellStart"/>
      <w:r w:rsidRPr="00FB76F0">
        <w:rPr>
          <w:rFonts w:ascii="Times New Roman" w:hAnsi="Times New Roman" w:cs="Times New Roman"/>
          <w:sz w:val="24"/>
          <w:szCs w:val="24"/>
          <w:lang w:eastAsia="ru-RU"/>
        </w:rPr>
        <w:t>парчевые</w:t>
      </w:r>
      <w:proofErr w:type="spellEnd"/>
      <w:r w:rsidRPr="00FB76F0">
        <w:rPr>
          <w:rFonts w:ascii="Times New Roman" w:hAnsi="Times New Roman" w:cs="Times New Roman"/>
          <w:sz w:val="24"/>
          <w:szCs w:val="24"/>
          <w:lang w:eastAsia="ru-RU"/>
        </w:rPr>
        <w:t xml:space="preserve"> материи были дороги и доступны лишь высшему слою общества. Костюм различных слоев населения в этот период отличался лишь количеством, разнообразием предметов, материалом, оставаясь единообразным по крою, как у крестьянина или горожанина, так и у феодала.</w:t>
      </w:r>
    </w:p>
    <w:p w:rsidR="00B33E4A" w:rsidRPr="00FB76F0" w:rsidRDefault="00B33E4A" w:rsidP="00FB76F0">
      <w:pPr>
        <w:rPr>
          <w:rFonts w:ascii="Times New Roman" w:hAnsi="Times New Roman" w:cs="Times New Roman"/>
          <w:sz w:val="24"/>
          <w:szCs w:val="24"/>
          <w:lang w:eastAsia="ru-RU"/>
        </w:rPr>
      </w:pPr>
      <w:r w:rsidRPr="00FB76F0">
        <w:rPr>
          <w:rFonts w:ascii="Times New Roman" w:hAnsi="Times New Roman" w:cs="Times New Roman"/>
          <w:sz w:val="24"/>
          <w:szCs w:val="24"/>
          <w:lang w:eastAsia="ru-RU"/>
        </w:rPr>
        <w:t>Главным элементом одежды, как у женщин, так и у мужчин, была рубаха туника однообразного покроя из холста, шерсти, шелка (у господствующих классов), украшенная вышивкой или аппликацией на вороте,  подоле и  концах  рукавов. Женщины поверх рубахи носили набедренные одежды - прямоугольный кусок узорной полушерстяной ткани, собранной на поясе-гашнике, несшитые края не расходились спереди, оставляя открытым подол рубахи.</w:t>
      </w:r>
    </w:p>
    <w:p w:rsidR="00B33E4A" w:rsidRPr="00FB76F0" w:rsidRDefault="00B33E4A" w:rsidP="00FB76F0">
      <w:pPr>
        <w:rPr>
          <w:rFonts w:ascii="Times New Roman" w:hAnsi="Times New Roman" w:cs="Times New Roman"/>
          <w:sz w:val="24"/>
          <w:szCs w:val="24"/>
          <w:lang w:eastAsia="ru-RU"/>
        </w:rPr>
      </w:pPr>
      <w:r w:rsidRPr="00FB76F0">
        <w:rPr>
          <w:rFonts w:ascii="Times New Roman" w:hAnsi="Times New Roman" w:cs="Times New Roman"/>
          <w:sz w:val="24"/>
          <w:szCs w:val="24"/>
          <w:lang w:eastAsia="ru-RU"/>
        </w:rPr>
        <w:t xml:space="preserve">Традиционная древняя народная одежда изменялась с течением времени. К </w:t>
      </w:r>
      <w:r w:rsidRPr="00FB76F0">
        <w:rPr>
          <w:rFonts w:ascii="Times New Roman" w:hAnsi="Times New Roman" w:cs="Times New Roman"/>
          <w:sz w:val="24"/>
          <w:szCs w:val="24"/>
          <w:lang w:val="en-US" w:eastAsia="ru-RU"/>
        </w:rPr>
        <w:t>XYI</w:t>
      </w:r>
      <w:r w:rsidRPr="00FB76F0">
        <w:rPr>
          <w:rFonts w:ascii="Times New Roman" w:hAnsi="Times New Roman" w:cs="Times New Roman"/>
          <w:sz w:val="24"/>
          <w:szCs w:val="24"/>
          <w:lang w:eastAsia="ru-RU"/>
        </w:rPr>
        <w:t xml:space="preserve"> веку сложился новый сарафан. Но одежда с сарафаном распространялась в Южно-русских районах, преимущественно в городах (у сельского населения господствовал комплекс с поневой). Новшеством было появление </w:t>
      </w:r>
      <w:proofErr w:type="spellStart"/>
      <w:r w:rsidRPr="00FB76F0">
        <w:rPr>
          <w:rFonts w:ascii="Times New Roman" w:hAnsi="Times New Roman" w:cs="Times New Roman"/>
          <w:sz w:val="24"/>
          <w:szCs w:val="24"/>
          <w:lang w:eastAsia="ru-RU"/>
        </w:rPr>
        <w:t>поликовых</w:t>
      </w:r>
      <w:proofErr w:type="spellEnd"/>
      <w:r w:rsidRPr="00FB76F0">
        <w:rPr>
          <w:rFonts w:ascii="Times New Roman" w:hAnsi="Times New Roman" w:cs="Times New Roman"/>
          <w:sz w:val="24"/>
          <w:szCs w:val="24"/>
          <w:lang w:eastAsia="ru-RU"/>
        </w:rPr>
        <w:t xml:space="preserve"> рубах (т.е. с плечевыми прямоугольными и </w:t>
      </w:r>
      <w:proofErr w:type="spellStart"/>
      <w:r w:rsidRPr="00FB76F0">
        <w:rPr>
          <w:rFonts w:ascii="Times New Roman" w:hAnsi="Times New Roman" w:cs="Times New Roman"/>
          <w:sz w:val="24"/>
          <w:szCs w:val="24"/>
          <w:lang w:eastAsia="ru-RU"/>
        </w:rPr>
        <w:t>трапецевидными</w:t>
      </w:r>
      <w:proofErr w:type="spellEnd"/>
      <w:r w:rsidRPr="00FB76F0">
        <w:rPr>
          <w:rFonts w:ascii="Times New Roman" w:hAnsi="Times New Roman" w:cs="Times New Roman"/>
          <w:sz w:val="24"/>
          <w:szCs w:val="24"/>
          <w:lang w:eastAsia="ru-RU"/>
        </w:rPr>
        <w:t xml:space="preserve"> вставками). С конца </w:t>
      </w:r>
      <w:r w:rsidRPr="00FB76F0">
        <w:rPr>
          <w:rFonts w:ascii="Times New Roman" w:hAnsi="Times New Roman" w:cs="Times New Roman"/>
          <w:sz w:val="24"/>
          <w:szCs w:val="24"/>
          <w:lang w:val="en-US" w:eastAsia="ru-RU"/>
        </w:rPr>
        <w:t>XYII</w:t>
      </w:r>
      <w:r w:rsidRPr="00FB76F0">
        <w:rPr>
          <w:rFonts w:ascii="Times New Roman" w:hAnsi="Times New Roman" w:cs="Times New Roman"/>
          <w:sz w:val="24"/>
          <w:szCs w:val="24"/>
          <w:lang w:eastAsia="ru-RU"/>
        </w:rPr>
        <w:t xml:space="preserve"> в. в источниках упоминается юбка (юбка-</w:t>
      </w:r>
      <w:proofErr w:type="spellStart"/>
      <w:r w:rsidRPr="00FB76F0">
        <w:rPr>
          <w:rFonts w:ascii="Times New Roman" w:hAnsi="Times New Roman" w:cs="Times New Roman"/>
          <w:sz w:val="24"/>
          <w:szCs w:val="24"/>
          <w:lang w:eastAsia="ru-RU"/>
        </w:rPr>
        <w:t>андарак</w:t>
      </w:r>
      <w:proofErr w:type="spellEnd"/>
      <w:r w:rsidRPr="00FB76F0">
        <w:rPr>
          <w:rFonts w:ascii="Times New Roman" w:hAnsi="Times New Roman" w:cs="Times New Roman"/>
          <w:sz w:val="24"/>
          <w:szCs w:val="24"/>
          <w:lang w:eastAsia="ru-RU"/>
        </w:rPr>
        <w:t>).</w:t>
      </w:r>
    </w:p>
    <w:p w:rsidR="00B33E4A" w:rsidRPr="00FB76F0" w:rsidRDefault="00B33E4A" w:rsidP="00FB76F0">
      <w:pPr>
        <w:rPr>
          <w:rFonts w:ascii="Times New Roman" w:hAnsi="Times New Roman" w:cs="Times New Roman"/>
          <w:sz w:val="24"/>
          <w:szCs w:val="24"/>
          <w:lang w:eastAsia="ru-RU"/>
        </w:rPr>
      </w:pPr>
      <w:r w:rsidRPr="00FB76F0">
        <w:rPr>
          <w:rFonts w:ascii="Times New Roman" w:hAnsi="Times New Roman" w:cs="Times New Roman"/>
          <w:sz w:val="24"/>
          <w:szCs w:val="24"/>
          <w:lang w:eastAsia="ru-RU"/>
        </w:rPr>
        <w:t xml:space="preserve">Русская крестьянская одежда </w:t>
      </w:r>
      <w:r w:rsidRPr="00FB76F0">
        <w:rPr>
          <w:rFonts w:ascii="Times New Roman" w:hAnsi="Times New Roman" w:cs="Times New Roman"/>
          <w:sz w:val="24"/>
          <w:szCs w:val="24"/>
          <w:lang w:val="en-US" w:eastAsia="ru-RU"/>
        </w:rPr>
        <w:t>XIX</w:t>
      </w:r>
      <w:r w:rsidRPr="00FB76F0">
        <w:rPr>
          <w:rFonts w:ascii="Times New Roman" w:hAnsi="Times New Roman" w:cs="Times New Roman"/>
          <w:sz w:val="24"/>
          <w:szCs w:val="24"/>
          <w:lang w:eastAsia="ru-RU"/>
        </w:rPr>
        <w:t>-</w:t>
      </w:r>
      <w:r w:rsidRPr="00FB76F0">
        <w:rPr>
          <w:rFonts w:ascii="Times New Roman" w:hAnsi="Times New Roman" w:cs="Times New Roman"/>
          <w:sz w:val="24"/>
          <w:szCs w:val="24"/>
          <w:lang w:val="en-US" w:eastAsia="ru-RU"/>
        </w:rPr>
        <w:t>XX</w:t>
      </w:r>
      <w:r w:rsidRPr="00FB76F0">
        <w:rPr>
          <w:rFonts w:ascii="Times New Roman" w:hAnsi="Times New Roman" w:cs="Times New Roman"/>
          <w:sz w:val="24"/>
          <w:szCs w:val="24"/>
          <w:lang w:eastAsia="ru-RU"/>
        </w:rPr>
        <w:t>в.в. с одной стороны продолжала в той или иной степени сохранять традиционные черты, уходящие корнями в глубь веков, с другой - в ней отразились особенности ломки феодально-</w:t>
      </w:r>
      <w:proofErr w:type="spellStart"/>
      <w:r w:rsidRPr="00FB76F0">
        <w:rPr>
          <w:rFonts w:ascii="Times New Roman" w:hAnsi="Times New Roman" w:cs="Times New Roman"/>
          <w:sz w:val="24"/>
          <w:szCs w:val="24"/>
          <w:lang w:eastAsia="ru-RU"/>
        </w:rPr>
        <w:t>крепоснической</w:t>
      </w:r>
      <w:proofErr w:type="spellEnd"/>
      <w:r w:rsidRPr="00FB76F0">
        <w:rPr>
          <w:rFonts w:ascii="Times New Roman" w:hAnsi="Times New Roman" w:cs="Times New Roman"/>
          <w:sz w:val="24"/>
          <w:szCs w:val="24"/>
          <w:lang w:eastAsia="ru-RU"/>
        </w:rPr>
        <w:t xml:space="preserve"> системы и усиленного развития капиталистических отношений в России. Но значительные изменения в одежде, разрушение ее традиционных форм начались не после крестьянской реформы, а значительно раньше. В дореформенный период деревня испытывала довольно   сильное  влияние   тех,   кто  уходил  работать   на фабрики - «фабричных», как их называли крестьяне, стараясь подражать, они отказывались от своей традиционной одежды. Так в </w:t>
      </w:r>
      <w:proofErr w:type="spellStart"/>
      <w:r w:rsidRPr="00FB76F0">
        <w:rPr>
          <w:rFonts w:ascii="Times New Roman" w:hAnsi="Times New Roman" w:cs="Times New Roman"/>
          <w:sz w:val="24"/>
          <w:szCs w:val="24"/>
          <w:lang w:eastAsia="ru-RU"/>
        </w:rPr>
        <w:t>Пронском</w:t>
      </w:r>
      <w:proofErr w:type="spellEnd"/>
      <w:r w:rsidRPr="00FB76F0">
        <w:rPr>
          <w:rFonts w:ascii="Times New Roman" w:hAnsi="Times New Roman" w:cs="Times New Roman"/>
          <w:sz w:val="24"/>
          <w:szCs w:val="24"/>
          <w:lang w:eastAsia="ru-RU"/>
        </w:rPr>
        <w:t xml:space="preserve"> уезде Рязанской губернии в селе Столбцы, где были игольная и суконная мануфактуры, </w:t>
      </w:r>
      <w:proofErr w:type="spellStart"/>
      <w:r w:rsidRPr="00FB76F0">
        <w:rPr>
          <w:rFonts w:ascii="Times New Roman" w:hAnsi="Times New Roman" w:cs="Times New Roman"/>
          <w:sz w:val="24"/>
          <w:szCs w:val="24"/>
          <w:lang w:eastAsia="ru-RU"/>
        </w:rPr>
        <w:t>с.Истье</w:t>
      </w:r>
      <w:proofErr w:type="spellEnd"/>
      <w:r w:rsidRPr="00FB76F0">
        <w:rPr>
          <w:rFonts w:ascii="Times New Roman" w:hAnsi="Times New Roman" w:cs="Times New Roman"/>
          <w:sz w:val="24"/>
          <w:szCs w:val="24"/>
          <w:lang w:eastAsia="ru-RU"/>
        </w:rPr>
        <w:t xml:space="preserve">, где находится чугунно-литейный завод , работающие на них крепостные крестьяне не занимались сельским хозяйством и еще до периода реформ 60-х и </w:t>
      </w:r>
      <w:r w:rsidRPr="00FB76F0">
        <w:rPr>
          <w:rFonts w:ascii="Times New Roman" w:hAnsi="Times New Roman" w:cs="Times New Roman"/>
          <w:sz w:val="24"/>
          <w:szCs w:val="24"/>
          <w:lang w:val="en-US" w:eastAsia="ru-RU"/>
        </w:rPr>
        <w:t>XIX</w:t>
      </w:r>
      <w:r w:rsidRPr="00FB76F0">
        <w:rPr>
          <w:rFonts w:ascii="Times New Roman" w:hAnsi="Times New Roman" w:cs="Times New Roman"/>
          <w:sz w:val="24"/>
          <w:szCs w:val="24"/>
          <w:lang w:eastAsia="ru-RU"/>
        </w:rPr>
        <w:t xml:space="preserve"> в. одевались в фабричные ткани. Традиционные домотканые элементы одежды стали выполнять из покупных материалов, все большей популярностью стали пользоваться фабричные набивные платки, покупные узорные шали, ленты, кружево полосы ситца, тесьма, которыми стали заменять старинные домотканые узоры и вышивка.</w:t>
      </w:r>
    </w:p>
    <w:p w:rsidR="00B33E4A" w:rsidRPr="00FB76F0" w:rsidRDefault="00B33E4A" w:rsidP="00FB76F0">
      <w:pPr>
        <w:rPr>
          <w:rFonts w:ascii="Times New Roman" w:hAnsi="Times New Roman" w:cs="Times New Roman"/>
          <w:sz w:val="24"/>
          <w:szCs w:val="24"/>
          <w:lang w:eastAsia="ru-RU"/>
        </w:rPr>
      </w:pPr>
      <w:r w:rsidRPr="00FB76F0">
        <w:rPr>
          <w:rFonts w:ascii="Times New Roman" w:hAnsi="Times New Roman" w:cs="Times New Roman"/>
          <w:sz w:val="24"/>
          <w:szCs w:val="24"/>
          <w:lang w:eastAsia="ru-RU"/>
        </w:rPr>
        <w:t>Степень распространения новых видов одежды зависела от развития в деревне товарно-денежных отношений, наличия феодально-крепостных пережитков.</w:t>
      </w:r>
    </w:p>
    <w:p w:rsidR="00B33E4A" w:rsidRPr="00FB76F0" w:rsidRDefault="00B33E4A" w:rsidP="00FB76F0">
      <w:pPr>
        <w:rPr>
          <w:rFonts w:ascii="Times New Roman" w:hAnsi="Times New Roman" w:cs="Times New Roman"/>
          <w:sz w:val="24"/>
          <w:szCs w:val="24"/>
          <w:lang w:eastAsia="ru-RU"/>
        </w:rPr>
      </w:pPr>
      <w:r w:rsidRPr="00FB76F0">
        <w:rPr>
          <w:rFonts w:ascii="Times New Roman" w:hAnsi="Times New Roman" w:cs="Times New Roman"/>
          <w:sz w:val="24"/>
          <w:szCs w:val="24"/>
          <w:lang w:eastAsia="ru-RU"/>
        </w:rPr>
        <w:t xml:space="preserve">Там, где последние были сильны, дольше сохранились традиционные комплекты с поневой, </w:t>
      </w:r>
      <w:proofErr w:type="spellStart"/>
      <w:r w:rsidRPr="00FB76F0">
        <w:rPr>
          <w:rFonts w:ascii="Times New Roman" w:hAnsi="Times New Roman" w:cs="Times New Roman"/>
          <w:sz w:val="24"/>
          <w:szCs w:val="24"/>
          <w:lang w:eastAsia="ru-RU"/>
        </w:rPr>
        <w:t>Скопинский</w:t>
      </w:r>
      <w:proofErr w:type="spellEnd"/>
      <w:r w:rsidRPr="00FB76F0">
        <w:rPr>
          <w:rFonts w:ascii="Times New Roman" w:hAnsi="Times New Roman" w:cs="Times New Roman"/>
          <w:sz w:val="24"/>
          <w:szCs w:val="24"/>
          <w:lang w:eastAsia="ru-RU"/>
        </w:rPr>
        <w:t xml:space="preserve">, </w:t>
      </w:r>
      <w:proofErr w:type="spellStart"/>
      <w:r w:rsidRPr="00FB76F0">
        <w:rPr>
          <w:rFonts w:ascii="Times New Roman" w:hAnsi="Times New Roman" w:cs="Times New Roman"/>
          <w:sz w:val="24"/>
          <w:szCs w:val="24"/>
          <w:lang w:eastAsia="ru-RU"/>
        </w:rPr>
        <w:t>Сапожковский</w:t>
      </w:r>
      <w:proofErr w:type="spellEnd"/>
      <w:r w:rsidRPr="00FB76F0">
        <w:rPr>
          <w:rFonts w:ascii="Times New Roman" w:hAnsi="Times New Roman" w:cs="Times New Roman"/>
          <w:sz w:val="24"/>
          <w:szCs w:val="24"/>
          <w:lang w:eastAsia="ru-RU"/>
        </w:rPr>
        <w:t xml:space="preserve">, </w:t>
      </w:r>
      <w:proofErr w:type="spellStart"/>
      <w:r w:rsidRPr="00FB76F0">
        <w:rPr>
          <w:rFonts w:ascii="Times New Roman" w:hAnsi="Times New Roman" w:cs="Times New Roman"/>
          <w:sz w:val="24"/>
          <w:szCs w:val="24"/>
          <w:lang w:eastAsia="ru-RU"/>
        </w:rPr>
        <w:t>Данковский</w:t>
      </w:r>
      <w:proofErr w:type="spellEnd"/>
      <w:r w:rsidRPr="00FB76F0">
        <w:rPr>
          <w:rFonts w:ascii="Times New Roman" w:hAnsi="Times New Roman" w:cs="Times New Roman"/>
          <w:sz w:val="24"/>
          <w:szCs w:val="24"/>
          <w:lang w:eastAsia="ru-RU"/>
        </w:rPr>
        <w:t xml:space="preserve">, </w:t>
      </w:r>
      <w:proofErr w:type="spellStart"/>
      <w:r w:rsidRPr="00FB76F0">
        <w:rPr>
          <w:rFonts w:ascii="Times New Roman" w:hAnsi="Times New Roman" w:cs="Times New Roman"/>
          <w:sz w:val="24"/>
          <w:szCs w:val="24"/>
          <w:lang w:eastAsia="ru-RU"/>
        </w:rPr>
        <w:t>Раненбургский</w:t>
      </w:r>
      <w:proofErr w:type="spellEnd"/>
      <w:r w:rsidRPr="00FB76F0">
        <w:rPr>
          <w:rFonts w:ascii="Times New Roman" w:hAnsi="Times New Roman" w:cs="Times New Roman"/>
          <w:sz w:val="24"/>
          <w:szCs w:val="24"/>
          <w:lang w:eastAsia="ru-RU"/>
        </w:rPr>
        <w:t xml:space="preserve"> и другие уезды Рязанской губернии.</w:t>
      </w:r>
    </w:p>
    <w:p w:rsidR="00B33E4A" w:rsidRPr="00FB76F0" w:rsidRDefault="00B33E4A" w:rsidP="00FB76F0">
      <w:pPr>
        <w:rPr>
          <w:rFonts w:ascii="Times New Roman" w:hAnsi="Times New Roman" w:cs="Times New Roman"/>
          <w:sz w:val="24"/>
          <w:szCs w:val="24"/>
          <w:lang w:eastAsia="ru-RU"/>
        </w:rPr>
      </w:pPr>
      <w:r w:rsidRPr="00FB76F0">
        <w:rPr>
          <w:rFonts w:ascii="Times New Roman" w:hAnsi="Times New Roman" w:cs="Times New Roman"/>
          <w:sz w:val="24"/>
          <w:szCs w:val="24"/>
          <w:lang w:eastAsia="ru-RU"/>
        </w:rPr>
        <w:lastRenderedPageBreak/>
        <w:t>Отходничество на сельскохозяйственные работы, где оплата труда отходников производилась натурой, не только не оказывало существенного влияния на деревенский быт, но и нередко способствовала консервации старых форм.</w:t>
      </w:r>
    </w:p>
    <w:p w:rsidR="00B33E4A" w:rsidRPr="00FB76F0" w:rsidRDefault="00B33E4A" w:rsidP="00FB76F0">
      <w:pPr>
        <w:rPr>
          <w:rFonts w:ascii="Times New Roman" w:hAnsi="Times New Roman" w:cs="Times New Roman"/>
          <w:sz w:val="24"/>
          <w:szCs w:val="24"/>
          <w:lang w:eastAsia="ru-RU"/>
        </w:rPr>
      </w:pPr>
      <w:r w:rsidRPr="00FB76F0">
        <w:rPr>
          <w:rFonts w:ascii="Times New Roman" w:hAnsi="Times New Roman" w:cs="Times New Roman"/>
          <w:sz w:val="24"/>
          <w:szCs w:val="24"/>
          <w:lang w:eastAsia="ru-RU"/>
        </w:rPr>
        <w:t>При общем сходстве покроя, приемов декора народная одежда не едина для всего русского крестьянства.</w:t>
      </w:r>
    </w:p>
    <w:p w:rsidR="00B33E4A" w:rsidRPr="00FB76F0" w:rsidRDefault="00B33E4A" w:rsidP="00FB76F0">
      <w:pPr>
        <w:rPr>
          <w:rFonts w:ascii="Times New Roman" w:hAnsi="Times New Roman" w:cs="Times New Roman"/>
          <w:sz w:val="24"/>
          <w:szCs w:val="24"/>
          <w:lang w:eastAsia="ru-RU"/>
        </w:rPr>
      </w:pPr>
      <w:r w:rsidRPr="00FB76F0">
        <w:rPr>
          <w:rFonts w:ascii="Times New Roman" w:hAnsi="Times New Roman" w:cs="Times New Roman"/>
          <w:sz w:val="24"/>
          <w:szCs w:val="24"/>
          <w:lang w:eastAsia="ru-RU"/>
        </w:rPr>
        <w:t xml:space="preserve">Традиционная русская женская одежда, бытовавшая в конце </w:t>
      </w:r>
      <w:r w:rsidRPr="00FB76F0">
        <w:rPr>
          <w:rFonts w:ascii="Times New Roman" w:hAnsi="Times New Roman" w:cs="Times New Roman"/>
          <w:sz w:val="24"/>
          <w:szCs w:val="24"/>
          <w:lang w:val="en-US" w:eastAsia="ru-RU"/>
        </w:rPr>
        <w:t>XYIII</w:t>
      </w:r>
      <w:r w:rsidRPr="00FB76F0">
        <w:rPr>
          <w:rFonts w:ascii="Times New Roman" w:hAnsi="Times New Roman" w:cs="Times New Roman"/>
          <w:sz w:val="24"/>
          <w:szCs w:val="24"/>
          <w:lang w:eastAsia="ru-RU"/>
        </w:rPr>
        <w:t xml:space="preserve"> - начале </w:t>
      </w:r>
      <w:r w:rsidRPr="00FB76F0">
        <w:rPr>
          <w:rFonts w:ascii="Times New Roman" w:hAnsi="Times New Roman" w:cs="Times New Roman"/>
          <w:sz w:val="24"/>
          <w:szCs w:val="24"/>
          <w:lang w:val="en-US" w:eastAsia="ru-RU"/>
        </w:rPr>
        <w:t>XX</w:t>
      </w:r>
      <w:r w:rsidRPr="00FB76F0">
        <w:rPr>
          <w:rFonts w:ascii="Times New Roman" w:hAnsi="Times New Roman" w:cs="Times New Roman"/>
          <w:sz w:val="24"/>
          <w:szCs w:val="24"/>
          <w:lang w:eastAsia="ru-RU"/>
        </w:rPr>
        <w:t xml:space="preserve"> вв., на территории Рязанской губернии может быть сведена к следующим комплексам: с поневой с сарафаном, с юбкой - </w:t>
      </w:r>
      <w:proofErr w:type="spellStart"/>
      <w:r w:rsidRPr="00FB76F0">
        <w:rPr>
          <w:rFonts w:ascii="Times New Roman" w:hAnsi="Times New Roman" w:cs="Times New Roman"/>
          <w:sz w:val="24"/>
          <w:szCs w:val="24"/>
          <w:lang w:eastAsia="ru-RU"/>
        </w:rPr>
        <w:t>андараком</w:t>
      </w:r>
      <w:proofErr w:type="spellEnd"/>
      <w:r w:rsidRPr="00FB76F0">
        <w:rPr>
          <w:rFonts w:ascii="Times New Roman" w:hAnsi="Times New Roman" w:cs="Times New Roman"/>
          <w:sz w:val="24"/>
          <w:szCs w:val="24"/>
          <w:lang w:eastAsia="ru-RU"/>
        </w:rPr>
        <w:t>.</w:t>
      </w:r>
    </w:p>
    <w:p w:rsidR="00B33E4A" w:rsidRPr="00FB76F0" w:rsidRDefault="00B33E4A" w:rsidP="00FB76F0">
      <w:pPr>
        <w:rPr>
          <w:rFonts w:ascii="Times New Roman" w:hAnsi="Times New Roman" w:cs="Times New Roman"/>
          <w:sz w:val="24"/>
          <w:szCs w:val="24"/>
          <w:lang w:eastAsia="ru-RU"/>
        </w:rPr>
      </w:pPr>
      <w:r w:rsidRPr="00FB76F0">
        <w:rPr>
          <w:rFonts w:ascii="Times New Roman" w:hAnsi="Times New Roman" w:cs="Times New Roman"/>
          <w:sz w:val="24"/>
          <w:szCs w:val="24"/>
          <w:lang w:eastAsia="ru-RU"/>
        </w:rPr>
        <w:t>Две первые - основные. С течением времени понева заменялась сарафаном, а сарафан - «парочкой» - юбкой с кофтой или платьем.</w:t>
      </w:r>
    </w:p>
    <w:p w:rsidR="00B33E4A" w:rsidRPr="00FB76F0" w:rsidRDefault="00B33E4A" w:rsidP="00FB76F0">
      <w:pPr>
        <w:rPr>
          <w:rFonts w:ascii="Times New Roman" w:hAnsi="Times New Roman" w:cs="Times New Roman"/>
          <w:b/>
          <w:noProof/>
          <w:sz w:val="24"/>
          <w:szCs w:val="24"/>
          <w:lang w:eastAsia="ru-RU"/>
        </w:rPr>
      </w:pPr>
      <w:r w:rsidRPr="00FB76F0">
        <w:rPr>
          <w:rFonts w:ascii="Times New Roman" w:hAnsi="Times New Roman" w:cs="Times New Roman"/>
          <w:sz w:val="24"/>
          <w:szCs w:val="24"/>
          <w:lang w:eastAsia="ru-RU"/>
        </w:rPr>
        <w:t>Характерной чертой крестьянской одежды было одновременное бытование сложившихся в разное время комплексов во многих селах Рязанской губернии. В начале</w:t>
      </w:r>
      <w:r w:rsidRPr="00FB76F0">
        <w:rPr>
          <w:rFonts w:ascii="Times New Roman" w:hAnsi="Times New Roman" w:cs="Times New Roman"/>
          <w:sz w:val="24"/>
          <w:szCs w:val="24"/>
          <w:lang w:val="en-US" w:eastAsia="ru-RU"/>
        </w:rPr>
        <w:t>XX</w:t>
      </w:r>
      <w:r w:rsidRPr="00FB76F0">
        <w:rPr>
          <w:rFonts w:ascii="Times New Roman" w:hAnsi="Times New Roman" w:cs="Times New Roman"/>
          <w:sz w:val="24"/>
          <w:szCs w:val="24"/>
          <w:lang w:eastAsia="ru-RU"/>
        </w:rPr>
        <w:t xml:space="preserve"> в. пожилые женщины ходили в поневах, молодые - в прямых сарафанах и рубахах с ситцевыми рукавами, а девушки, побывавшие на фабриках, приезжали домой в «парочках», т.е. в юбках с кофтами. </w:t>
      </w:r>
    </w:p>
    <w:p w:rsidR="00B33E4A" w:rsidRPr="00FB76F0" w:rsidRDefault="00B33E4A" w:rsidP="00FB76F0">
      <w:pPr>
        <w:rPr>
          <w:rFonts w:ascii="Times New Roman" w:hAnsi="Times New Roman" w:cs="Times New Roman"/>
          <w:b/>
          <w:noProof/>
          <w:sz w:val="24"/>
          <w:szCs w:val="24"/>
          <w:lang w:eastAsia="ru-RU"/>
        </w:rPr>
      </w:pPr>
    </w:p>
    <w:p w:rsidR="00B33E4A" w:rsidRPr="00FB76F0" w:rsidRDefault="00FB76F0" w:rsidP="00FB76F0">
      <w:pPr>
        <w:rPr>
          <w:rFonts w:ascii="Times New Roman" w:hAnsi="Times New Roman" w:cs="Times New Roman"/>
          <w:b/>
          <w:noProof/>
          <w:sz w:val="24"/>
          <w:szCs w:val="24"/>
          <w:lang w:eastAsia="ru-RU"/>
        </w:rPr>
      </w:pPr>
      <w:r w:rsidRPr="00FB76F0">
        <w:rPr>
          <w:rFonts w:ascii="Times New Roman" w:hAnsi="Times New Roman" w:cs="Times New Roman"/>
          <w:sz w:val="24"/>
          <w:szCs w:val="24"/>
          <w:shd w:val="clear" w:color="auto" w:fill="FFFFFF"/>
        </w:rPr>
        <w:t xml:space="preserve">Колдовская сила русского костюма так велика, что однажды заглянув в эту сокровищницу и осознав её связи с обычаями, обрядами, с древнейшими истоками русской культуры, когда магическое значение вещей, изображений превращалось в эстетическое, уже не можешь оторваться от неё. Чем пристальнее изучаешь русский народный костюм, как произведение искусства, тем больше находишь в нем ценностей, и он становится образной летописью наших предков, которая языком цвета, формы орнамента раскрывает нам многие сокровенные тайны и законы красоты народного искусства. Поэтому и не умирает народный костюм. Он превратился в звено, которое связывает художественное прошлое нашего народа с его настоящим и будущим. </w:t>
      </w:r>
    </w:p>
    <w:p w:rsidR="00B33E4A" w:rsidRDefault="0007150B" w:rsidP="00AE0650">
      <w:pPr>
        <w:jc w:val="center"/>
        <w:rPr>
          <w:rFonts w:ascii="Times New Roman" w:hAnsi="Times New Roman" w:cs="Times New Roman"/>
          <w:b/>
          <w:noProof/>
          <w:sz w:val="28"/>
          <w:szCs w:val="28"/>
          <w:lang w:eastAsia="ru-RU"/>
        </w:rPr>
      </w:pPr>
      <w:r>
        <w:rPr>
          <w:noProof/>
          <w:lang w:eastAsia="ru-RU"/>
        </w:rPr>
        <w:drawing>
          <wp:inline distT="0" distB="0" distL="0" distR="0" wp14:anchorId="6C79C572" wp14:editId="16988833">
            <wp:extent cx="4348480" cy="3261985"/>
            <wp:effectExtent l="0" t="0" r="0" b="0"/>
            <wp:docPr id="8" name="Рисунок 8" descr="C:\Users\админ\AppData\Local\Microsoft\Windows\INetCacheContent.Word\P103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AppData\Local\Microsoft\Windows\INetCacheContent.Word\P10302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2545" cy="3265035"/>
                    </a:xfrm>
                    <a:prstGeom prst="rect">
                      <a:avLst/>
                    </a:prstGeom>
                    <a:noFill/>
                    <a:ln>
                      <a:noFill/>
                    </a:ln>
                  </pic:spPr>
                </pic:pic>
              </a:graphicData>
            </a:graphic>
          </wp:inline>
        </w:drawing>
      </w:r>
    </w:p>
    <w:p w:rsidR="00AE0650" w:rsidRDefault="00AE0650" w:rsidP="00AE0650">
      <w:pPr>
        <w:jc w:val="center"/>
        <w:rPr>
          <w:rFonts w:ascii="Times New Roman" w:hAnsi="Times New Roman" w:cs="Times New Roman"/>
          <w:b/>
          <w:noProof/>
          <w:sz w:val="28"/>
          <w:szCs w:val="28"/>
          <w:lang w:eastAsia="ru-RU"/>
        </w:rPr>
      </w:pPr>
      <w:r w:rsidRPr="00AE0650">
        <w:rPr>
          <w:rFonts w:ascii="Times New Roman" w:hAnsi="Times New Roman" w:cs="Times New Roman"/>
          <w:b/>
          <w:noProof/>
          <w:sz w:val="28"/>
          <w:szCs w:val="28"/>
          <w:lang w:eastAsia="ru-RU"/>
        </w:rPr>
        <w:lastRenderedPageBreak/>
        <w:t>Женский праздничный костюм.</w:t>
      </w:r>
    </w:p>
    <w:p w:rsidR="00AE0650" w:rsidRDefault="00AE0650" w:rsidP="00AE0650">
      <w:pPr>
        <w:jc w:val="center"/>
        <w:rPr>
          <w:noProof/>
          <w:lang w:eastAsia="ru-RU"/>
        </w:rPr>
      </w:pPr>
      <w:r w:rsidRPr="00AE0650">
        <w:rPr>
          <w:rFonts w:ascii="Times New Roman" w:hAnsi="Times New Roman" w:cs="Times New Roman"/>
          <w:b/>
          <w:noProof/>
          <w:sz w:val="28"/>
          <w:szCs w:val="28"/>
          <w:lang w:eastAsia="ru-RU"/>
        </w:rPr>
        <w:t xml:space="preserve"> Касимовский уезд, Тумская волость. Н.ХХ в.</w:t>
      </w:r>
    </w:p>
    <w:p w:rsidR="00AE0650" w:rsidRDefault="00AE0650">
      <w:pPr>
        <w:rPr>
          <w:noProof/>
          <w:lang w:eastAsia="ru-RU"/>
        </w:rPr>
      </w:pPr>
    </w:p>
    <w:p w:rsidR="00FD03EB" w:rsidRDefault="002C5D84">
      <w:pPr>
        <w:rPr>
          <w:noProof/>
          <w:lang w:eastAsia="ru-RU"/>
        </w:rPr>
      </w:pPr>
      <w:r>
        <w:rPr>
          <w:noProof/>
          <w:lang w:eastAsia="ru-RU"/>
        </w:rPr>
        <w:drawing>
          <wp:inline distT="0" distB="0" distL="0" distR="0">
            <wp:extent cx="2447925" cy="4153481"/>
            <wp:effectExtent l="0" t="0" r="0" b="0"/>
            <wp:docPr id="1" name="Рисунок 1" descr="E:\костюмы\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остюмы\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04" t="3014" r="14835" b="1830"/>
                    <a:stretch/>
                  </pic:blipFill>
                  <pic:spPr bwMode="auto">
                    <a:xfrm>
                      <a:off x="0" y="0"/>
                      <a:ext cx="2451327" cy="415925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2762250" cy="4218151"/>
            <wp:effectExtent l="0" t="0" r="0" b="0"/>
            <wp:docPr id="2" name="Рисунок 2" descr="C:\Users\Пользователь\Desktop\Новая папка (2)\P103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Новая папка (2)\P103021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2703"/>
                    <a:stretch/>
                  </pic:blipFill>
                  <pic:spPr bwMode="auto">
                    <a:xfrm>
                      <a:off x="0" y="0"/>
                      <a:ext cx="2772837" cy="4234318"/>
                    </a:xfrm>
                    <a:prstGeom prst="rect">
                      <a:avLst/>
                    </a:prstGeom>
                    <a:noFill/>
                    <a:ln>
                      <a:noFill/>
                    </a:ln>
                    <a:extLst>
                      <a:ext uri="{53640926-AAD7-44D8-BBD7-CCE9431645EC}">
                        <a14:shadowObscured xmlns:a14="http://schemas.microsoft.com/office/drawing/2010/main"/>
                      </a:ext>
                    </a:extLst>
                  </pic:spPr>
                </pic:pic>
              </a:graphicData>
            </a:graphic>
          </wp:inline>
        </w:drawing>
      </w:r>
    </w:p>
    <w:p w:rsidR="002C5D84" w:rsidRDefault="002C5D84" w:rsidP="00E9262C">
      <w:pPr>
        <w:jc w:val="both"/>
        <w:rPr>
          <w:noProof/>
          <w:lang w:eastAsia="ru-RU"/>
        </w:rPr>
      </w:pPr>
    </w:p>
    <w:p w:rsidR="001E3F3F" w:rsidRDefault="001E3F3F" w:rsidP="00E9262C">
      <w:pPr>
        <w:ind w:firstLine="567"/>
        <w:jc w:val="both"/>
        <w:rPr>
          <w:rFonts w:ascii="Times New Roman" w:hAnsi="Times New Roman" w:cs="Times New Roman"/>
          <w:noProof/>
          <w:sz w:val="24"/>
          <w:szCs w:val="24"/>
          <w:lang w:eastAsia="ru-RU"/>
        </w:rPr>
      </w:pPr>
      <w:r w:rsidRPr="00AE0650">
        <w:rPr>
          <w:rFonts w:ascii="Times New Roman" w:hAnsi="Times New Roman" w:cs="Times New Roman"/>
          <w:noProof/>
          <w:sz w:val="24"/>
          <w:szCs w:val="24"/>
          <w:lang w:eastAsia="ru-RU"/>
        </w:rPr>
        <w:t>На рубеже веков женский костюм некоторых районов даже мещерского края претерпел значительные изменения. Понева была вытеснена сарафаном, с которым со</w:t>
      </w:r>
      <w:r w:rsidR="00AE0650" w:rsidRPr="00AE0650">
        <w:rPr>
          <w:rFonts w:ascii="Times New Roman" w:hAnsi="Times New Roman" w:cs="Times New Roman"/>
          <w:noProof/>
          <w:sz w:val="24"/>
          <w:szCs w:val="24"/>
          <w:lang w:eastAsia="ru-RU"/>
        </w:rPr>
        <w:t>четались сохранившиеся элементы поневного комплекса</w:t>
      </w:r>
      <w:r w:rsidR="008936E1">
        <w:rPr>
          <w:rFonts w:ascii="Times New Roman" w:hAnsi="Times New Roman" w:cs="Times New Roman"/>
          <w:noProof/>
          <w:sz w:val="24"/>
          <w:szCs w:val="24"/>
          <w:lang w:eastAsia="ru-RU"/>
        </w:rPr>
        <w:t xml:space="preserve">: рубаха с косыми поликами,передник, невершник, сорока, лапти вятичского типа. </w:t>
      </w:r>
    </w:p>
    <w:p w:rsidR="008936E1" w:rsidRDefault="008936E1" w:rsidP="00E9262C">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Костюм молодой женщины состоит из прямого (круглого) сарафана- шубки, на узких лямках,домотканного из красной пестряди и короткой льняной рубахи с косыми поликами и рукавами , заткаными и забраными красными орнаментами в верхней части и по нижнему краю. Поверх сарафана надевали богато орнаментированный передник без грудинки из красного холста. Поле передника украшено браньем цветной шерстью – «лепешками», край обшит полосками красного, черного и зеленого сатина и </w:t>
      </w:r>
      <w:r w:rsidR="00CB7543">
        <w:rPr>
          <w:rFonts w:ascii="Times New Roman" w:hAnsi="Times New Roman" w:cs="Times New Roman"/>
          <w:noProof/>
          <w:sz w:val="24"/>
          <w:szCs w:val="24"/>
          <w:lang w:eastAsia="ru-RU"/>
        </w:rPr>
        <w:t>широкой кумачевой оборкой.</w:t>
      </w:r>
    </w:p>
    <w:p w:rsidR="00CB7543" w:rsidRDefault="00CB7543" w:rsidP="00E9262C">
      <w:pPr>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Головной убор состоит из сороки с шитым золотыми нитями очельем и фабричного платка (т.н. «кумачного», или «карабановского» - производства мануфактуры А.Баранова в с. Карабанова Владимирской губернии).</w:t>
      </w:r>
    </w:p>
    <w:p w:rsidR="002C5D84" w:rsidRDefault="00CB7543" w:rsidP="00E9262C">
      <w:pPr>
        <w:ind w:firstLine="567"/>
        <w:jc w:val="both"/>
        <w:rPr>
          <w:noProof/>
          <w:lang w:eastAsia="ru-RU"/>
        </w:rPr>
      </w:pPr>
      <w:r>
        <w:rPr>
          <w:rFonts w:ascii="Times New Roman" w:hAnsi="Times New Roman" w:cs="Times New Roman"/>
          <w:noProof/>
          <w:sz w:val="24"/>
          <w:szCs w:val="24"/>
          <w:lang w:eastAsia="ru-RU"/>
        </w:rPr>
        <w:t>Обувь традиционная – онучи и лапти с оборами.</w:t>
      </w:r>
    </w:p>
    <w:p w:rsidR="00CB7543" w:rsidRDefault="00CB7543" w:rsidP="00E9262C">
      <w:pPr>
        <w:jc w:val="both"/>
        <w:rPr>
          <w:rFonts w:ascii="Times New Roman" w:hAnsi="Times New Roman" w:cs="Times New Roman"/>
          <w:b/>
          <w:noProof/>
          <w:sz w:val="28"/>
          <w:szCs w:val="28"/>
          <w:lang w:eastAsia="ru-RU"/>
        </w:rPr>
      </w:pPr>
      <w:r w:rsidRPr="00CB7543">
        <w:rPr>
          <w:rFonts w:ascii="Times New Roman" w:hAnsi="Times New Roman" w:cs="Times New Roman"/>
          <w:b/>
          <w:noProof/>
          <w:sz w:val="28"/>
          <w:szCs w:val="28"/>
          <w:lang w:eastAsia="ru-RU"/>
        </w:rPr>
        <w:lastRenderedPageBreak/>
        <w:t xml:space="preserve">Женский праздничный костюм района «Богословщины». </w:t>
      </w:r>
    </w:p>
    <w:p w:rsidR="004A079E" w:rsidRDefault="00CB7543" w:rsidP="004A079E">
      <w:pPr>
        <w:jc w:val="center"/>
        <w:rPr>
          <w:rFonts w:ascii="Times New Roman" w:hAnsi="Times New Roman" w:cs="Times New Roman"/>
          <w:b/>
          <w:noProof/>
          <w:sz w:val="28"/>
          <w:szCs w:val="28"/>
          <w:lang w:eastAsia="ru-RU"/>
        </w:rPr>
      </w:pPr>
      <w:r w:rsidRPr="00CB7543">
        <w:rPr>
          <w:rFonts w:ascii="Times New Roman" w:hAnsi="Times New Roman" w:cs="Times New Roman"/>
          <w:b/>
          <w:noProof/>
          <w:sz w:val="28"/>
          <w:szCs w:val="28"/>
          <w:lang w:eastAsia="ru-RU"/>
        </w:rPr>
        <w:t xml:space="preserve">Михайловский уезд, с. Плахино. </w:t>
      </w:r>
      <w:r w:rsidRPr="00CB7543">
        <w:rPr>
          <w:rFonts w:ascii="Times New Roman" w:hAnsi="Times New Roman" w:cs="Times New Roman"/>
          <w:b/>
          <w:noProof/>
          <w:sz w:val="28"/>
          <w:szCs w:val="28"/>
          <w:lang w:val="en-US" w:eastAsia="ru-RU"/>
        </w:rPr>
        <w:t>II</w:t>
      </w:r>
      <w:r w:rsidRPr="00CB7543">
        <w:rPr>
          <w:rFonts w:ascii="Times New Roman" w:hAnsi="Times New Roman" w:cs="Times New Roman"/>
          <w:b/>
          <w:noProof/>
          <w:sz w:val="28"/>
          <w:szCs w:val="28"/>
          <w:lang w:eastAsia="ru-RU"/>
        </w:rPr>
        <w:t>пол.Х</w:t>
      </w:r>
      <w:r w:rsidRPr="00CB7543">
        <w:rPr>
          <w:rFonts w:ascii="Times New Roman" w:hAnsi="Times New Roman" w:cs="Times New Roman"/>
          <w:b/>
          <w:noProof/>
          <w:sz w:val="28"/>
          <w:szCs w:val="28"/>
          <w:lang w:val="en-US" w:eastAsia="ru-RU"/>
        </w:rPr>
        <w:t>IX</w:t>
      </w:r>
      <w:r w:rsidRPr="00CB7543">
        <w:rPr>
          <w:rFonts w:ascii="Times New Roman" w:hAnsi="Times New Roman" w:cs="Times New Roman"/>
          <w:b/>
          <w:noProof/>
          <w:sz w:val="28"/>
          <w:szCs w:val="28"/>
          <w:lang w:eastAsia="ru-RU"/>
        </w:rPr>
        <w:t>в.</w:t>
      </w:r>
    </w:p>
    <w:p w:rsidR="002C5D84" w:rsidRDefault="004A079E" w:rsidP="004A079E">
      <w:pPr>
        <w:rPr>
          <w:noProof/>
          <w:lang w:eastAsia="ru-RU"/>
        </w:rPr>
      </w:pPr>
      <w:r>
        <w:rPr>
          <w:noProof/>
          <w:lang w:eastAsia="ru-RU"/>
        </w:rPr>
        <w:drawing>
          <wp:anchor distT="0" distB="0" distL="114300" distR="114300" simplePos="0" relativeHeight="251658240" behindDoc="1" locked="0" layoutInCell="1" allowOverlap="1">
            <wp:simplePos x="0" y="0"/>
            <wp:positionH relativeFrom="column">
              <wp:posOffset>2062480</wp:posOffset>
            </wp:positionH>
            <wp:positionV relativeFrom="paragraph">
              <wp:posOffset>688340</wp:posOffset>
            </wp:positionV>
            <wp:extent cx="4398645" cy="3027045"/>
            <wp:effectExtent l="0" t="685800" r="0" b="668655"/>
            <wp:wrapTight wrapText="bothSides">
              <wp:wrapPolygon edited="0">
                <wp:start x="0" y="21736"/>
                <wp:lineTo x="21516" y="21736"/>
                <wp:lineTo x="21516" y="-14"/>
                <wp:lineTo x="0" y="-14"/>
                <wp:lineTo x="0" y="21736"/>
              </wp:wrapPolygon>
            </wp:wrapTight>
            <wp:docPr id="3" name="Рисунок 3" descr="C:\Users\Пользователь\Desktop\Новая папка (2)\P103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Новая папка (2)\P103021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17" t="5710"/>
                    <a:stretch/>
                  </pic:blipFill>
                  <pic:spPr bwMode="auto">
                    <a:xfrm rot="5400000">
                      <a:off x="0" y="0"/>
                      <a:ext cx="4398645" cy="3027045"/>
                    </a:xfrm>
                    <a:prstGeom prst="rect">
                      <a:avLst/>
                    </a:prstGeom>
                    <a:noFill/>
                    <a:ln>
                      <a:noFill/>
                    </a:ln>
                    <a:extLst>
                      <a:ext uri="{53640926-AAD7-44D8-BBD7-CCE9431645EC}">
                        <a14:shadowObscured xmlns:a14="http://schemas.microsoft.com/office/drawing/2010/main"/>
                      </a:ext>
                    </a:extLst>
                  </pic:spPr>
                </pic:pic>
              </a:graphicData>
            </a:graphic>
          </wp:anchor>
        </w:drawing>
      </w:r>
      <w:r w:rsidR="00DD62BD">
        <w:rPr>
          <w:noProof/>
          <w:lang w:eastAsia="ru-RU"/>
        </w:rPr>
        <w:drawing>
          <wp:inline distT="0" distB="0" distL="0" distR="0">
            <wp:extent cx="2375924" cy="4406167"/>
            <wp:effectExtent l="19050" t="0" r="5326" b="0"/>
            <wp:docPr id="7" name="Рисунок 7" descr="E:\костюмы\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остюмы\00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59" t="3376" r="10723" b="1161"/>
                    <a:stretch/>
                  </pic:blipFill>
                  <pic:spPr bwMode="auto">
                    <a:xfrm>
                      <a:off x="0" y="0"/>
                      <a:ext cx="2376973" cy="4408112"/>
                    </a:xfrm>
                    <a:prstGeom prst="rect">
                      <a:avLst/>
                    </a:prstGeom>
                    <a:noFill/>
                    <a:ln>
                      <a:noFill/>
                    </a:ln>
                    <a:extLst>
                      <a:ext uri="{53640926-AAD7-44D8-BBD7-CCE9431645EC}">
                        <a14:shadowObscured xmlns:a14="http://schemas.microsoft.com/office/drawing/2010/main"/>
                      </a:ext>
                    </a:extLst>
                  </pic:spPr>
                </pic:pic>
              </a:graphicData>
            </a:graphic>
          </wp:inline>
        </w:drawing>
      </w:r>
    </w:p>
    <w:p w:rsidR="00D772C7" w:rsidRDefault="00D772C7" w:rsidP="00D772C7">
      <w:pPr>
        <w:ind w:firstLine="567"/>
        <w:rPr>
          <w:rFonts w:ascii="Times New Roman" w:hAnsi="Times New Roman" w:cs="Times New Roman"/>
          <w:noProof/>
          <w:sz w:val="24"/>
          <w:szCs w:val="24"/>
          <w:lang w:eastAsia="ru-RU"/>
        </w:rPr>
      </w:pPr>
      <w:r w:rsidRPr="00D772C7">
        <w:rPr>
          <w:rFonts w:ascii="Times New Roman" w:hAnsi="Times New Roman" w:cs="Times New Roman"/>
          <w:noProof/>
          <w:sz w:val="24"/>
          <w:szCs w:val="24"/>
          <w:lang w:eastAsia="ru-RU"/>
        </w:rPr>
        <w:t xml:space="preserve">Женская одежда данного района  </w:t>
      </w:r>
      <w:r>
        <w:rPr>
          <w:rFonts w:ascii="Times New Roman" w:hAnsi="Times New Roman" w:cs="Times New Roman"/>
          <w:noProof/>
          <w:sz w:val="24"/>
          <w:szCs w:val="24"/>
          <w:lang w:eastAsia="ru-RU"/>
        </w:rPr>
        <w:t xml:space="preserve"> даже в первые десятилетия ХХ в. Оставалась традиционной и состояла из рубахи с поневой, передника – занавески, навершника, многослойного головногоубора- рогатой кички с украшениями.</w:t>
      </w:r>
    </w:p>
    <w:p w:rsidR="00D772C7" w:rsidRDefault="00D772C7" w:rsidP="00D772C7">
      <w:pPr>
        <w:ind w:firstLine="567"/>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Рубаха из белого домотканного холста, с прямыми поликами и широкими рукавами, сосборенными на обшивку и заканчивающиеся широкими оборками – «манжетами».</w:t>
      </w:r>
    </w:p>
    <w:p w:rsidR="00D772C7" w:rsidRDefault="00D772C7" w:rsidP="00D772C7">
      <w:pPr>
        <w:ind w:firstLine="567"/>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Понева глухая из четырех полотнищ домотканной шерсти в клетку; пятое полотнище прошва – из синей китайки.</w:t>
      </w:r>
      <w:r w:rsidR="001F02E7">
        <w:rPr>
          <w:rFonts w:ascii="Times New Roman" w:hAnsi="Times New Roman" w:cs="Times New Roman"/>
          <w:noProof/>
          <w:sz w:val="24"/>
          <w:szCs w:val="24"/>
          <w:lang w:eastAsia="ru-RU"/>
        </w:rPr>
        <w:t xml:space="preserve"> По краю подола понева обшивалась шерстяной тесьмой –«поясками».</w:t>
      </w:r>
    </w:p>
    <w:p w:rsidR="001F02E7" w:rsidRDefault="001F02E7" w:rsidP="00D772C7">
      <w:pPr>
        <w:ind w:firstLine="567"/>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Поверх рубахи с поневой надевался передник – занавеска с небольшой грудинкой и завязками на спине и вокруг шее.</w:t>
      </w:r>
    </w:p>
    <w:p w:rsidR="001F02E7" w:rsidRDefault="001F02E7" w:rsidP="00D772C7">
      <w:pPr>
        <w:ind w:firstLine="567"/>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Желтик -  глухая, надеваемая через голову, наплечная,длиной до 1 м., одежда из домотканной шерсти, выкрашенной в желто – горчичный цвет. Разре на груди обшит кумачем и рядами разноцветных лент и позумента. Нижняя половина желтика покрывалась сплошь разноцветными нашивками: полосами камача, ситца, лентами, тесьмой, вышивкой, блестками, бисером.</w:t>
      </w:r>
    </w:p>
    <w:p w:rsidR="002C5D84" w:rsidRDefault="00900FF9" w:rsidP="00900FF9">
      <w:pPr>
        <w:jc w:val="center"/>
      </w:pPr>
      <w:r w:rsidRPr="00900FF9">
        <w:rPr>
          <w:rFonts w:ascii="Times New Roman" w:hAnsi="Times New Roman" w:cs="Times New Roman"/>
          <w:b/>
          <w:sz w:val="28"/>
          <w:szCs w:val="28"/>
        </w:rPr>
        <w:lastRenderedPageBreak/>
        <w:t>Женский костюм «молодой» района «</w:t>
      </w:r>
      <w:proofErr w:type="spellStart"/>
      <w:r w:rsidRPr="00900FF9">
        <w:rPr>
          <w:rFonts w:ascii="Times New Roman" w:hAnsi="Times New Roman" w:cs="Times New Roman"/>
          <w:b/>
          <w:sz w:val="28"/>
          <w:szCs w:val="28"/>
        </w:rPr>
        <w:t>Сапожковского</w:t>
      </w:r>
      <w:proofErr w:type="spellEnd"/>
      <w:r w:rsidRPr="00900FF9">
        <w:rPr>
          <w:rFonts w:ascii="Times New Roman" w:hAnsi="Times New Roman" w:cs="Times New Roman"/>
          <w:b/>
          <w:sz w:val="28"/>
          <w:szCs w:val="28"/>
        </w:rPr>
        <w:t xml:space="preserve"> городища». </w:t>
      </w:r>
      <w:proofErr w:type="spellStart"/>
      <w:r w:rsidRPr="00900FF9">
        <w:rPr>
          <w:rFonts w:ascii="Times New Roman" w:hAnsi="Times New Roman" w:cs="Times New Roman"/>
          <w:b/>
          <w:sz w:val="28"/>
          <w:szCs w:val="28"/>
        </w:rPr>
        <w:t>Сапожковский</w:t>
      </w:r>
      <w:proofErr w:type="spellEnd"/>
      <w:r w:rsidRPr="00900FF9">
        <w:rPr>
          <w:rFonts w:ascii="Times New Roman" w:hAnsi="Times New Roman" w:cs="Times New Roman"/>
          <w:b/>
          <w:sz w:val="28"/>
          <w:szCs w:val="28"/>
        </w:rPr>
        <w:t xml:space="preserve"> уезд, Пригородная Слобода г. Сапожка. Х</w:t>
      </w:r>
      <w:r w:rsidRPr="00900FF9">
        <w:rPr>
          <w:rFonts w:ascii="Times New Roman" w:hAnsi="Times New Roman" w:cs="Times New Roman"/>
          <w:b/>
          <w:sz w:val="28"/>
          <w:szCs w:val="28"/>
          <w:lang w:val="en-US"/>
        </w:rPr>
        <w:t>I</w:t>
      </w:r>
      <w:r w:rsidRPr="00900FF9">
        <w:rPr>
          <w:rFonts w:ascii="Times New Roman" w:hAnsi="Times New Roman" w:cs="Times New Roman"/>
          <w:b/>
          <w:sz w:val="28"/>
          <w:szCs w:val="28"/>
        </w:rPr>
        <w:t>Х в.</w:t>
      </w:r>
    </w:p>
    <w:p w:rsidR="002C5D84" w:rsidRDefault="002C5D84">
      <w:r>
        <w:rPr>
          <w:noProof/>
          <w:lang w:eastAsia="ru-RU"/>
        </w:rPr>
        <w:drawing>
          <wp:inline distT="0" distB="0" distL="0" distR="0">
            <wp:extent cx="2466975" cy="4687252"/>
            <wp:effectExtent l="0" t="0" r="0" b="0"/>
            <wp:docPr id="4" name="Рисунок 4" descr="E:\костюмы\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остюмы\0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767" t="5212" r="8631" b="1809"/>
                    <a:stretch/>
                  </pic:blipFill>
                  <pic:spPr bwMode="auto">
                    <a:xfrm>
                      <a:off x="0" y="0"/>
                      <a:ext cx="2479422" cy="4710901"/>
                    </a:xfrm>
                    <a:prstGeom prst="rect">
                      <a:avLst/>
                    </a:prstGeom>
                    <a:noFill/>
                    <a:ln>
                      <a:noFill/>
                    </a:ln>
                    <a:extLst>
                      <a:ext uri="{53640926-AAD7-44D8-BBD7-CCE9431645EC}">
                        <a14:shadowObscured xmlns:a14="http://schemas.microsoft.com/office/drawing/2010/main"/>
                      </a:ext>
                    </a:extLst>
                  </pic:spPr>
                </pic:pic>
              </a:graphicData>
            </a:graphic>
          </wp:inline>
        </w:drawing>
      </w:r>
      <w:r w:rsidR="00AC4149">
        <w:rPr>
          <w:noProof/>
          <w:lang w:eastAsia="ru-RU"/>
        </w:rPr>
        <w:drawing>
          <wp:inline distT="0" distB="0" distL="0" distR="0">
            <wp:extent cx="3328292" cy="4600575"/>
            <wp:effectExtent l="0" t="0" r="5715" b="0"/>
            <wp:docPr id="13" name="Рисунок 13" descr="C:\Users\Пользователь\Desktop\Новая папка (2)\P103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Новая папка (2)\P103021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55" t="3624"/>
                    <a:stretch/>
                  </pic:blipFill>
                  <pic:spPr bwMode="auto">
                    <a:xfrm>
                      <a:off x="0" y="0"/>
                      <a:ext cx="3329880" cy="4602770"/>
                    </a:xfrm>
                    <a:prstGeom prst="rect">
                      <a:avLst/>
                    </a:prstGeom>
                    <a:noFill/>
                    <a:ln>
                      <a:noFill/>
                    </a:ln>
                    <a:extLst>
                      <a:ext uri="{53640926-AAD7-44D8-BBD7-CCE9431645EC}">
                        <a14:shadowObscured xmlns:a14="http://schemas.microsoft.com/office/drawing/2010/main"/>
                      </a:ext>
                    </a:extLst>
                  </pic:spPr>
                </pic:pic>
              </a:graphicData>
            </a:graphic>
          </wp:inline>
        </w:drawing>
      </w:r>
    </w:p>
    <w:p w:rsidR="002C5D84" w:rsidRDefault="00900FF9" w:rsidP="00FD1FE9">
      <w:pPr>
        <w:ind w:firstLine="567"/>
        <w:rPr>
          <w:rFonts w:ascii="Times New Roman" w:hAnsi="Times New Roman" w:cs="Times New Roman"/>
          <w:sz w:val="24"/>
          <w:szCs w:val="24"/>
        </w:rPr>
      </w:pPr>
      <w:r w:rsidRPr="00FD1FE9">
        <w:rPr>
          <w:rFonts w:ascii="Times New Roman" w:hAnsi="Times New Roman" w:cs="Times New Roman"/>
          <w:sz w:val="24"/>
          <w:szCs w:val="24"/>
        </w:rPr>
        <w:t xml:space="preserve">Комплекс  состоит  из длинной льняной рубахи с рукавами, затканными узорами –закладами, синей клетчатой поневы, передника – </w:t>
      </w:r>
      <w:proofErr w:type="spellStart"/>
      <w:r w:rsidRPr="00FD1FE9">
        <w:rPr>
          <w:rFonts w:ascii="Times New Roman" w:hAnsi="Times New Roman" w:cs="Times New Roman"/>
          <w:sz w:val="24"/>
          <w:szCs w:val="24"/>
        </w:rPr>
        <w:t>запона</w:t>
      </w:r>
      <w:proofErr w:type="spellEnd"/>
      <w:r w:rsidRPr="00FD1FE9">
        <w:rPr>
          <w:rFonts w:ascii="Times New Roman" w:hAnsi="Times New Roman" w:cs="Times New Roman"/>
          <w:sz w:val="24"/>
          <w:szCs w:val="24"/>
        </w:rPr>
        <w:t xml:space="preserve">, сороки с кикой. Он </w:t>
      </w:r>
      <w:r w:rsidR="00FD1FE9" w:rsidRPr="00FD1FE9">
        <w:rPr>
          <w:rFonts w:ascii="Times New Roman" w:hAnsi="Times New Roman" w:cs="Times New Roman"/>
          <w:sz w:val="24"/>
          <w:szCs w:val="24"/>
        </w:rPr>
        <w:t>сложился</w:t>
      </w:r>
      <w:r w:rsidRPr="00FD1FE9">
        <w:rPr>
          <w:rFonts w:ascii="Times New Roman" w:hAnsi="Times New Roman" w:cs="Times New Roman"/>
          <w:sz w:val="24"/>
          <w:szCs w:val="24"/>
        </w:rPr>
        <w:t xml:space="preserve"> в глубокой древности, имеет много общего с одеждой других славянских народов, и в</w:t>
      </w:r>
      <w:r w:rsidR="00FD1FE9" w:rsidRPr="00FD1FE9">
        <w:rPr>
          <w:rFonts w:ascii="Times New Roman" w:hAnsi="Times New Roman" w:cs="Times New Roman"/>
          <w:sz w:val="24"/>
          <w:szCs w:val="24"/>
        </w:rPr>
        <w:t xml:space="preserve"> наиболее чистом виде сохранил основные черты древнего русского народного костюма и особенно его орнаментации.</w:t>
      </w:r>
    </w:p>
    <w:p w:rsidR="00FD1FE9" w:rsidRDefault="00FD1FE9" w:rsidP="00FD1FE9">
      <w:pPr>
        <w:ind w:firstLine="567"/>
        <w:rPr>
          <w:rFonts w:ascii="Times New Roman" w:hAnsi="Times New Roman" w:cs="Times New Roman"/>
          <w:sz w:val="24"/>
          <w:szCs w:val="24"/>
        </w:rPr>
      </w:pPr>
      <w:r>
        <w:rPr>
          <w:rFonts w:ascii="Times New Roman" w:hAnsi="Times New Roman" w:cs="Times New Roman"/>
          <w:sz w:val="24"/>
          <w:szCs w:val="24"/>
        </w:rPr>
        <w:t xml:space="preserve">Одна из наиболее нарядных частей костюма – рубаха, шитая их белого холста, с прямоугольными кумачными </w:t>
      </w:r>
      <w:proofErr w:type="spellStart"/>
      <w:r>
        <w:rPr>
          <w:rFonts w:ascii="Times New Roman" w:hAnsi="Times New Roman" w:cs="Times New Roman"/>
          <w:sz w:val="24"/>
          <w:szCs w:val="24"/>
        </w:rPr>
        <w:t>поликами</w:t>
      </w:r>
      <w:proofErr w:type="spellEnd"/>
      <w:r>
        <w:rPr>
          <w:rFonts w:ascii="Times New Roman" w:hAnsi="Times New Roman" w:cs="Times New Roman"/>
          <w:sz w:val="24"/>
          <w:szCs w:val="24"/>
        </w:rPr>
        <w:t>. Особенно пышно декорированы рукава. Они выполнены в технике закладного узорного ткачества.</w:t>
      </w:r>
    </w:p>
    <w:p w:rsidR="00FD1FE9" w:rsidRDefault="00FD1FE9" w:rsidP="00FD1FE9">
      <w:pPr>
        <w:ind w:firstLine="567"/>
        <w:rPr>
          <w:rFonts w:ascii="Times New Roman" w:hAnsi="Times New Roman" w:cs="Times New Roman"/>
          <w:sz w:val="24"/>
          <w:szCs w:val="24"/>
        </w:rPr>
      </w:pPr>
      <w:r>
        <w:rPr>
          <w:rFonts w:ascii="Times New Roman" w:hAnsi="Times New Roman" w:cs="Times New Roman"/>
          <w:sz w:val="24"/>
          <w:szCs w:val="24"/>
        </w:rPr>
        <w:t xml:space="preserve">Поверх </w:t>
      </w:r>
      <w:r w:rsidR="00AC0060">
        <w:rPr>
          <w:rFonts w:ascii="Times New Roman" w:hAnsi="Times New Roman" w:cs="Times New Roman"/>
          <w:sz w:val="24"/>
          <w:szCs w:val="24"/>
        </w:rPr>
        <w:t xml:space="preserve">рубахи  – синяя клетчатая понева из </w:t>
      </w:r>
      <w:proofErr w:type="spellStart"/>
      <w:r w:rsidR="00AC0060">
        <w:rPr>
          <w:rFonts w:ascii="Times New Roman" w:hAnsi="Times New Roman" w:cs="Times New Roman"/>
          <w:sz w:val="24"/>
          <w:szCs w:val="24"/>
        </w:rPr>
        <w:t>домотканной</w:t>
      </w:r>
      <w:proofErr w:type="spellEnd"/>
      <w:r w:rsidR="00AC0060">
        <w:rPr>
          <w:rFonts w:ascii="Times New Roman" w:hAnsi="Times New Roman" w:cs="Times New Roman"/>
          <w:sz w:val="24"/>
          <w:szCs w:val="24"/>
        </w:rPr>
        <w:t xml:space="preserve"> шерсти, с вздержкой на гашнике, глухая, с прошвой из синей китайки.</w:t>
      </w:r>
    </w:p>
    <w:p w:rsidR="00AC0060" w:rsidRDefault="00AC0060" w:rsidP="00FD1FE9">
      <w:pPr>
        <w:ind w:firstLine="567"/>
        <w:rPr>
          <w:rFonts w:ascii="Times New Roman" w:hAnsi="Times New Roman" w:cs="Times New Roman"/>
          <w:sz w:val="24"/>
          <w:szCs w:val="24"/>
        </w:rPr>
      </w:pPr>
      <w:proofErr w:type="spellStart"/>
      <w:r>
        <w:rPr>
          <w:rFonts w:ascii="Times New Roman" w:hAnsi="Times New Roman" w:cs="Times New Roman"/>
          <w:sz w:val="24"/>
          <w:szCs w:val="24"/>
        </w:rPr>
        <w:t>Туникообразный</w:t>
      </w:r>
      <w:proofErr w:type="spellEnd"/>
      <w:r>
        <w:rPr>
          <w:rFonts w:ascii="Times New Roman" w:hAnsi="Times New Roman" w:cs="Times New Roman"/>
          <w:sz w:val="24"/>
          <w:szCs w:val="24"/>
        </w:rPr>
        <w:t xml:space="preserve">, на проймах, передник  - </w:t>
      </w:r>
      <w:proofErr w:type="spellStart"/>
      <w:r>
        <w:rPr>
          <w:rFonts w:ascii="Times New Roman" w:hAnsi="Times New Roman" w:cs="Times New Roman"/>
          <w:sz w:val="24"/>
          <w:szCs w:val="24"/>
        </w:rPr>
        <w:t>запон</w:t>
      </w:r>
      <w:proofErr w:type="spellEnd"/>
      <w:r>
        <w:rPr>
          <w:rFonts w:ascii="Times New Roman" w:hAnsi="Times New Roman" w:cs="Times New Roman"/>
          <w:sz w:val="24"/>
          <w:szCs w:val="24"/>
        </w:rPr>
        <w:t xml:space="preserve"> выполнен из белого холста и украшен орнаментом. По подолу пришита широкая полоса из кумача. Орнаментальные мотивы покрывают почти половину </w:t>
      </w:r>
      <w:proofErr w:type="spellStart"/>
      <w:r>
        <w:rPr>
          <w:rFonts w:ascii="Times New Roman" w:hAnsi="Times New Roman" w:cs="Times New Roman"/>
          <w:sz w:val="24"/>
          <w:szCs w:val="24"/>
        </w:rPr>
        <w:t>запона</w:t>
      </w:r>
      <w:proofErr w:type="spellEnd"/>
      <w:r>
        <w:rPr>
          <w:rFonts w:ascii="Times New Roman" w:hAnsi="Times New Roman" w:cs="Times New Roman"/>
          <w:sz w:val="24"/>
          <w:szCs w:val="24"/>
        </w:rPr>
        <w:t xml:space="preserve"> и выполнены в бранной технике узорного ткачества.</w:t>
      </w:r>
    </w:p>
    <w:p w:rsidR="00AC0060" w:rsidRDefault="00AC0060" w:rsidP="00FD1FE9">
      <w:pPr>
        <w:ind w:firstLine="567"/>
        <w:rPr>
          <w:rFonts w:ascii="Times New Roman" w:hAnsi="Times New Roman" w:cs="Times New Roman"/>
          <w:sz w:val="24"/>
          <w:szCs w:val="24"/>
        </w:rPr>
      </w:pPr>
      <w:r>
        <w:rPr>
          <w:rFonts w:ascii="Times New Roman" w:hAnsi="Times New Roman" w:cs="Times New Roman"/>
          <w:sz w:val="24"/>
          <w:szCs w:val="24"/>
        </w:rPr>
        <w:t xml:space="preserve">Головной убор – рогатая сорока из малинового штофа на подкладке. Очелье украшено </w:t>
      </w:r>
      <w:proofErr w:type="spellStart"/>
      <w:r>
        <w:rPr>
          <w:rFonts w:ascii="Times New Roman" w:hAnsi="Times New Roman" w:cs="Times New Roman"/>
          <w:sz w:val="24"/>
          <w:szCs w:val="24"/>
        </w:rPr>
        <w:t>золотной</w:t>
      </w:r>
      <w:proofErr w:type="spellEnd"/>
      <w:r>
        <w:rPr>
          <w:rFonts w:ascii="Times New Roman" w:hAnsi="Times New Roman" w:cs="Times New Roman"/>
          <w:sz w:val="24"/>
          <w:szCs w:val="24"/>
        </w:rPr>
        <w:t xml:space="preserve"> вышивкой.</w:t>
      </w:r>
    </w:p>
    <w:p w:rsidR="00F166D3" w:rsidRDefault="00F166D3" w:rsidP="00F166D3">
      <w:pPr>
        <w:ind w:firstLine="567"/>
        <w:jc w:val="center"/>
        <w:rPr>
          <w:rFonts w:ascii="Times New Roman" w:hAnsi="Times New Roman" w:cs="Times New Roman"/>
          <w:b/>
          <w:sz w:val="28"/>
          <w:szCs w:val="28"/>
        </w:rPr>
      </w:pPr>
      <w:r w:rsidRPr="00F166D3">
        <w:rPr>
          <w:rFonts w:ascii="Times New Roman" w:hAnsi="Times New Roman" w:cs="Times New Roman"/>
          <w:b/>
          <w:sz w:val="28"/>
          <w:szCs w:val="28"/>
        </w:rPr>
        <w:lastRenderedPageBreak/>
        <w:t>Женский свадебный костюм (на второй день свадьбы).</w:t>
      </w:r>
    </w:p>
    <w:p w:rsidR="002C5D84" w:rsidRDefault="00F166D3" w:rsidP="00F166D3">
      <w:pPr>
        <w:ind w:firstLine="567"/>
        <w:jc w:val="center"/>
      </w:pPr>
      <w:proofErr w:type="spellStart"/>
      <w:r w:rsidRPr="00F166D3">
        <w:rPr>
          <w:rFonts w:ascii="Times New Roman" w:hAnsi="Times New Roman" w:cs="Times New Roman"/>
          <w:b/>
          <w:sz w:val="28"/>
          <w:szCs w:val="28"/>
        </w:rPr>
        <w:t>Скопинский</w:t>
      </w:r>
      <w:proofErr w:type="spellEnd"/>
      <w:r w:rsidRPr="00F166D3">
        <w:rPr>
          <w:rFonts w:ascii="Times New Roman" w:hAnsi="Times New Roman" w:cs="Times New Roman"/>
          <w:b/>
          <w:sz w:val="28"/>
          <w:szCs w:val="28"/>
        </w:rPr>
        <w:t xml:space="preserve"> уезд, с. </w:t>
      </w:r>
      <w:proofErr w:type="spellStart"/>
      <w:r w:rsidRPr="00F166D3">
        <w:rPr>
          <w:rFonts w:ascii="Times New Roman" w:hAnsi="Times New Roman" w:cs="Times New Roman"/>
          <w:b/>
          <w:sz w:val="28"/>
          <w:szCs w:val="28"/>
        </w:rPr>
        <w:t>Секирино</w:t>
      </w:r>
      <w:proofErr w:type="spellEnd"/>
      <w:r w:rsidRPr="00F166D3">
        <w:rPr>
          <w:rFonts w:ascii="Times New Roman" w:hAnsi="Times New Roman" w:cs="Times New Roman"/>
          <w:b/>
          <w:sz w:val="28"/>
          <w:szCs w:val="28"/>
        </w:rPr>
        <w:t>. К.Х</w:t>
      </w:r>
      <w:r w:rsidRPr="00F166D3">
        <w:rPr>
          <w:rFonts w:ascii="Times New Roman" w:hAnsi="Times New Roman" w:cs="Times New Roman"/>
          <w:b/>
          <w:sz w:val="28"/>
          <w:szCs w:val="28"/>
          <w:lang w:val="en-US"/>
        </w:rPr>
        <w:t>IX</w:t>
      </w:r>
      <w:r w:rsidRPr="00F166D3">
        <w:rPr>
          <w:rFonts w:ascii="Times New Roman" w:hAnsi="Times New Roman" w:cs="Times New Roman"/>
          <w:b/>
          <w:sz w:val="28"/>
          <w:szCs w:val="28"/>
        </w:rPr>
        <w:t xml:space="preserve"> - н .</w:t>
      </w:r>
      <w:r w:rsidRPr="00F166D3">
        <w:rPr>
          <w:rFonts w:ascii="Times New Roman" w:hAnsi="Times New Roman" w:cs="Times New Roman"/>
          <w:b/>
          <w:sz w:val="28"/>
          <w:szCs w:val="28"/>
          <w:lang w:val="en-US"/>
        </w:rPr>
        <w:t>XX</w:t>
      </w:r>
      <w:r w:rsidRPr="00F166D3">
        <w:rPr>
          <w:rFonts w:ascii="Times New Roman" w:hAnsi="Times New Roman" w:cs="Times New Roman"/>
          <w:b/>
          <w:sz w:val="28"/>
          <w:szCs w:val="28"/>
        </w:rPr>
        <w:t xml:space="preserve"> в.</w:t>
      </w:r>
    </w:p>
    <w:p w:rsidR="002C5D84" w:rsidRDefault="002C5D84"/>
    <w:p w:rsidR="002C5D84" w:rsidRDefault="002C5D84">
      <w:r>
        <w:rPr>
          <w:noProof/>
          <w:lang w:eastAsia="ru-RU"/>
        </w:rPr>
        <w:drawing>
          <wp:inline distT="0" distB="0" distL="0" distR="0">
            <wp:extent cx="2490080" cy="4657373"/>
            <wp:effectExtent l="0" t="0" r="5715" b="0"/>
            <wp:docPr id="5" name="Рисунок 5" descr="E:\костюмы\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костюмы\00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43" t="4615" r="20611" b="2154"/>
                    <a:stretch/>
                  </pic:blipFill>
                  <pic:spPr bwMode="auto">
                    <a:xfrm>
                      <a:off x="0" y="0"/>
                      <a:ext cx="2494829" cy="4666255"/>
                    </a:xfrm>
                    <a:prstGeom prst="rect">
                      <a:avLst/>
                    </a:prstGeom>
                    <a:noFill/>
                    <a:ln>
                      <a:noFill/>
                    </a:ln>
                    <a:extLst>
                      <a:ext uri="{53640926-AAD7-44D8-BBD7-CCE9431645EC}">
                        <a14:shadowObscured xmlns:a14="http://schemas.microsoft.com/office/drawing/2010/main"/>
                      </a:ext>
                    </a:extLst>
                  </pic:spPr>
                </pic:pic>
              </a:graphicData>
            </a:graphic>
          </wp:inline>
        </w:drawing>
      </w:r>
      <w:r w:rsidR="00DD62BD">
        <w:rPr>
          <w:noProof/>
          <w:lang w:eastAsia="ru-RU"/>
        </w:rPr>
        <w:drawing>
          <wp:inline distT="0" distB="0" distL="0" distR="0">
            <wp:extent cx="3200400" cy="4725841"/>
            <wp:effectExtent l="0" t="0" r="0" b="0"/>
            <wp:docPr id="11" name="Рисунок 11" descr="C:\Users\Пользователь\Desktop\Новая папка (2)\P103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Новая папка (2)\P103021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278" r="4444"/>
                    <a:stretch/>
                  </pic:blipFill>
                  <pic:spPr bwMode="auto">
                    <a:xfrm>
                      <a:off x="0" y="0"/>
                      <a:ext cx="3204324" cy="4731636"/>
                    </a:xfrm>
                    <a:prstGeom prst="rect">
                      <a:avLst/>
                    </a:prstGeom>
                    <a:noFill/>
                    <a:ln>
                      <a:noFill/>
                    </a:ln>
                    <a:extLst>
                      <a:ext uri="{53640926-AAD7-44D8-BBD7-CCE9431645EC}">
                        <a14:shadowObscured xmlns:a14="http://schemas.microsoft.com/office/drawing/2010/main"/>
                      </a:ext>
                    </a:extLst>
                  </pic:spPr>
                </pic:pic>
              </a:graphicData>
            </a:graphic>
          </wp:inline>
        </w:drawing>
      </w:r>
    </w:p>
    <w:p w:rsidR="002C5D84" w:rsidRPr="00F166D3" w:rsidRDefault="002C5D84">
      <w:pPr>
        <w:rPr>
          <w:rFonts w:ascii="Times New Roman" w:hAnsi="Times New Roman" w:cs="Times New Roman"/>
          <w:sz w:val="24"/>
          <w:szCs w:val="24"/>
        </w:rPr>
      </w:pPr>
    </w:p>
    <w:p w:rsidR="002C5D84" w:rsidRDefault="00F166D3" w:rsidP="00F166D3">
      <w:pPr>
        <w:ind w:firstLine="567"/>
        <w:rPr>
          <w:rFonts w:ascii="Times New Roman" w:hAnsi="Times New Roman" w:cs="Times New Roman"/>
          <w:sz w:val="24"/>
          <w:szCs w:val="24"/>
        </w:rPr>
      </w:pPr>
      <w:r w:rsidRPr="00F166D3">
        <w:rPr>
          <w:rFonts w:ascii="Times New Roman" w:hAnsi="Times New Roman" w:cs="Times New Roman"/>
          <w:sz w:val="24"/>
          <w:szCs w:val="24"/>
        </w:rPr>
        <w:t xml:space="preserve">Основа костюма </w:t>
      </w:r>
      <w:r>
        <w:rPr>
          <w:rFonts w:ascii="Times New Roman" w:hAnsi="Times New Roman" w:cs="Times New Roman"/>
          <w:sz w:val="24"/>
          <w:szCs w:val="24"/>
        </w:rPr>
        <w:t xml:space="preserve">– красная сатиновая рубаха. На </w:t>
      </w:r>
      <w:proofErr w:type="spellStart"/>
      <w:r>
        <w:rPr>
          <w:rFonts w:ascii="Times New Roman" w:hAnsi="Times New Roman" w:cs="Times New Roman"/>
          <w:sz w:val="24"/>
          <w:szCs w:val="24"/>
        </w:rPr>
        <w:t>полики</w:t>
      </w:r>
      <w:proofErr w:type="spellEnd"/>
      <w:r>
        <w:rPr>
          <w:rFonts w:ascii="Times New Roman" w:hAnsi="Times New Roman" w:cs="Times New Roman"/>
          <w:sz w:val="24"/>
          <w:szCs w:val="24"/>
        </w:rPr>
        <w:t xml:space="preserve"> нашиты овальные поперечные детали  из обтянутого </w:t>
      </w:r>
      <w:proofErr w:type="spellStart"/>
      <w:r>
        <w:rPr>
          <w:rFonts w:ascii="Times New Roman" w:hAnsi="Times New Roman" w:cs="Times New Roman"/>
          <w:sz w:val="24"/>
          <w:szCs w:val="24"/>
        </w:rPr>
        <w:t>кумачем</w:t>
      </w:r>
      <w:proofErr w:type="spellEnd"/>
      <w:r>
        <w:rPr>
          <w:rFonts w:ascii="Times New Roman" w:hAnsi="Times New Roman" w:cs="Times New Roman"/>
          <w:sz w:val="24"/>
          <w:szCs w:val="24"/>
        </w:rPr>
        <w:t xml:space="preserve"> картона с аппликациями из лент, тесьмы, </w:t>
      </w:r>
      <w:proofErr w:type="spellStart"/>
      <w:r>
        <w:rPr>
          <w:rFonts w:ascii="Times New Roman" w:hAnsi="Times New Roman" w:cs="Times New Roman"/>
          <w:sz w:val="24"/>
          <w:szCs w:val="24"/>
        </w:rPr>
        <w:t>блестков</w:t>
      </w:r>
      <w:proofErr w:type="spellEnd"/>
      <w:r>
        <w:rPr>
          <w:rFonts w:ascii="Times New Roman" w:hAnsi="Times New Roman" w:cs="Times New Roman"/>
          <w:sz w:val="24"/>
          <w:szCs w:val="24"/>
        </w:rPr>
        <w:t xml:space="preserve"> и пуговиц – «полеты».</w:t>
      </w:r>
    </w:p>
    <w:p w:rsidR="00F166D3" w:rsidRDefault="00F166D3" w:rsidP="00F166D3">
      <w:pPr>
        <w:ind w:firstLine="567"/>
        <w:rPr>
          <w:rFonts w:ascii="Times New Roman" w:hAnsi="Times New Roman" w:cs="Times New Roman"/>
          <w:sz w:val="24"/>
          <w:szCs w:val="24"/>
        </w:rPr>
      </w:pPr>
      <w:r>
        <w:rPr>
          <w:rFonts w:ascii="Times New Roman" w:hAnsi="Times New Roman" w:cs="Times New Roman"/>
          <w:sz w:val="24"/>
          <w:szCs w:val="24"/>
        </w:rPr>
        <w:t xml:space="preserve">Понева глухая, с прошвой из </w:t>
      </w:r>
      <w:r w:rsidR="009D4246">
        <w:rPr>
          <w:rFonts w:ascii="Times New Roman" w:hAnsi="Times New Roman" w:cs="Times New Roman"/>
          <w:sz w:val="24"/>
          <w:szCs w:val="24"/>
        </w:rPr>
        <w:t>домотканой</w:t>
      </w:r>
      <w:r>
        <w:rPr>
          <w:rFonts w:ascii="Times New Roman" w:hAnsi="Times New Roman" w:cs="Times New Roman"/>
          <w:sz w:val="24"/>
          <w:szCs w:val="24"/>
        </w:rPr>
        <w:t xml:space="preserve"> темно – синей клетчатой</w:t>
      </w:r>
      <w:r w:rsidR="009D4246">
        <w:rPr>
          <w:rFonts w:ascii="Times New Roman" w:hAnsi="Times New Roman" w:cs="Times New Roman"/>
          <w:sz w:val="24"/>
          <w:szCs w:val="24"/>
        </w:rPr>
        <w:t xml:space="preserve"> шерсти, на гашнике, с продольником, украшенным разноцветными лентами и желтым </w:t>
      </w:r>
      <w:proofErr w:type="spellStart"/>
      <w:r w:rsidR="009D4246">
        <w:rPr>
          <w:rFonts w:ascii="Times New Roman" w:hAnsi="Times New Roman" w:cs="Times New Roman"/>
          <w:sz w:val="24"/>
          <w:szCs w:val="24"/>
        </w:rPr>
        <w:t>шертяныммутовизом</w:t>
      </w:r>
      <w:proofErr w:type="spellEnd"/>
      <w:r w:rsidR="009D4246">
        <w:rPr>
          <w:rFonts w:ascii="Times New Roman" w:hAnsi="Times New Roman" w:cs="Times New Roman"/>
          <w:sz w:val="24"/>
          <w:szCs w:val="24"/>
        </w:rPr>
        <w:t>.</w:t>
      </w:r>
    </w:p>
    <w:p w:rsidR="009D4246" w:rsidRDefault="009D4246" w:rsidP="00F166D3">
      <w:pPr>
        <w:ind w:firstLine="567"/>
        <w:rPr>
          <w:rFonts w:ascii="Times New Roman" w:hAnsi="Times New Roman" w:cs="Times New Roman"/>
          <w:sz w:val="24"/>
          <w:szCs w:val="24"/>
        </w:rPr>
      </w:pPr>
      <w:r>
        <w:rPr>
          <w:rFonts w:ascii="Times New Roman" w:hAnsi="Times New Roman" w:cs="Times New Roman"/>
          <w:sz w:val="24"/>
          <w:szCs w:val="24"/>
        </w:rPr>
        <w:t>Передник из прямоугольного куска кумача, собранного в мелкие складочки по верхнему краю и выложенного разноцветными покупными лентами, тесьмой, кружевом – по нижнему.</w:t>
      </w:r>
    </w:p>
    <w:p w:rsidR="009D4246" w:rsidRDefault="009D4246" w:rsidP="00F166D3">
      <w:pPr>
        <w:ind w:firstLine="567"/>
        <w:rPr>
          <w:rFonts w:ascii="Times New Roman" w:hAnsi="Times New Roman" w:cs="Times New Roman"/>
          <w:sz w:val="24"/>
          <w:szCs w:val="24"/>
        </w:rPr>
      </w:pPr>
      <w:r>
        <w:rPr>
          <w:rFonts w:ascii="Times New Roman" w:hAnsi="Times New Roman" w:cs="Times New Roman"/>
          <w:sz w:val="24"/>
          <w:szCs w:val="24"/>
        </w:rPr>
        <w:t xml:space="preserve">Головной убор – покупной «кумачный» платок, завязанный на затылке – «концами назад». </w:t>
      </w:r>
    </w:p>
    <w:p w:rsidR="009D4246" w:rsidRPr="00F166D3" w:rsidRDefault="009D4246" w:rsidP="00F166D3">
      <w:pPr>
        <w:ind w:firstLine="567"/>
        <w:rPr>
          <w:rFonts w:ascii="Times New Roman" w:hAnsi="Times New Roman" w:cs="Times New Roman"/>
          <w:sz w:val="24"/>
          <w:szCs w:val="24"/>
        </w:rPr>
      </w:pPr>
      <w:r>
        <w:rPr>
          <w:rFonts w:ascii="Times New Roman" w:hAnsi="Times New Roman" w:cs="Times New Roman"/>
          <w:sz w:val="24"/>
          <w:szCs w:val="24"/>
        </w:rPr>
        <w:t>Обязательной частью костюма были украшения: поясное, шейные и грудные.</w:t>
      </w:r>
    </w:p>
    <w:p w:rsidR="00C17B22" w:rsidRPr="00C17B22" w:rsidRDefault="00C17B22" w:rsidP="00C17B22">
      <w:pPr>
        <w:jc w:val="center"/>
        <w:rPr>
          <w:rFonts w:ascii="Times New Roman" w:hAnsi="Times New Roman" w:cs="Times New Roman"/>
          <w:b/>
          <w:sz w:val="28"/>
          <w:szCs w:val="28"/>
        </w:rPr>
      </w:pPr>
      <w:r w:rsidRPr="00C17B22">
        <w:rPr>
          <w:rFonts w:ascii="Times New Roman" w:hAnsi="Times New Roman" w:cs="Times New Roman"/>
          <w:b/>
          <w:sz w:val="28"/>
          <w:szCs w:val="28"/>
        </w:rPr>
        <w:lastRenderedPageBreak/>
        <w:t>Женский праздничный костюм.с. Сумерки</w:t>
      </w:r>
    </w:p>
    <w:p w:rsidR="002C5D84" w:rsidRDefault="00A96C89" w:rsidP="00C17B22">
      <w:pPr>
        <w:jc w:val="center"/>
      </w:pPr>
      <w:r>
        <w:rPr>
          <w:rFonts w:ascii="Times New Roman" w:hAnsi="Times New Roman" w:cs="Times New Roman"/>
          <w:b/>
          <w:sz w:val="28"/>
          <w:szCs w:val="28"/>
        </w:rPr>
        <w:t xml:space="preserve">  (</w:t>
      </w:r>
      <w:proofErr w:type="spellStart"/>
      <w:r>
        <w:rPr>
          <w:rFonts w:ascii="Times New Roman" w:hAnsi="Times New Roman" w:cs="Times New Roman"/>
          <w:b/>
          <w:sz w:val="28"/>
          <w:szCs w:val="28"/>
        </w:rPr>
        <w:t>Кадо</w:t>
      </w:r>
      <w:r w:rsidR="00C17B22" w:rsidRPr="00C17B22">
        <w:rPr>
          <w:rFonts w:ascii="Times New Roman" w:hAnsi="Times New Roman" w:cs="Times New Roman"/>
          <w:b/>
          <w:sz w:val="28"/>
          <w:szCs w:val="28"/>
        </w:rPr>
        <w:t>мского</w:t>
      </w:r>
      <w:proofErr w:type="spellEnd"/>
      <w:r w:rsidR="00C17B22" w:rsidRPr="00C17B22">
        <w:rPr>
          <w:rFonts w:ascii="Times New Roman" w:hAnsi="Times New Roman" w:cs="Times New Roman"/>
          <w:b/>
          <w:sz w:val="28"/>
          <w:szCs w:val="28"/>
        </w:rPr>
        <w:t xml:space="preserve"> района).  </w:t>
      </w:r>
      <w:r w:rsidR="00C17B22" w:rsidRPr="00C17B22">
        <w:rPr>
          <w:rFonts w:ascii="Times New Roman" w:hAnsi="Times New Roman" w:cs="Times New Roman"/>
          <w:b/>
          <w:sz w:val="28"/>
          <w:szCs w:val="28"/>
          <w:lang w:val="en-US"/>
        </w:rPr>
        <w:t>II</w:t>
      </w:r>
      <w:r w:rsidR="00C17B22" w:rsidRPr="00C17B22">
        <w:rPr>
          <w:rFonts w:ascii="Times New Roman" w:hAnsi="Times New Roman" w:cs="Times New Roman"/>
          <w:b/>
          <w:sz w:val="28"/>
          <w:szCs w:val="28"/>
        </w:rPr>
        <w:t>пол.</w:t>
      </w:r>
      <w:r w:rsidR="00C17B22" w:rsidRPr="00C17B22">
        <w:rPr>
          <w:rFonts w:ascii="Times New Roman" w:hAnsi="Times New Roman" w:cs="Times New Roman"/>
          <w:b/>
          <w:sz w:val="28"/>
          <w:szCs w:val="28"/>
          <w:lang w:val="en-US"/>
        </w:rPr>
        <w:t>XIX</w:t>
      </w:r>
      <w:r w:rsidR="00C17B22" w:rsidRPr="00C17B22">
        <w:rPr>
          <w:rFonts w:ascii="Times New Roman" w:hAnsi="Times New Roman" w:cs="Times New Roman"/>
          <w:b/>
          <w:sz w:val="28"/>
          <w:szCs w:val="28"/>
        </w:rPr>
        <w:t xml:space="preserve"> в.</w:t>
      </w:r>
    </w:p>
    <w:p w:rsidR="002C5D84" w:rsidRDefault="002C5D84">
      <w:r>
        <w:rPr>
          <w:noProof/>
          <w:lang w:eastAsia="ru-RU"/>
        </w:rPr>
        <w:drawing>
          <wp:inline distT="0" distB="0" distL="0" distR="0">
            <wp:extent cx="2501984" cy="4400550"/>
            <wp:effectExtent l="0" t="0" r="0" b="0"/>
            <wp:docPr id="6" name="Рисунок 6" descr="E:\костюмы\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костюмы\00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84" t="4143" r="16151" b="532"/>
                    <a:stretch/>
                  </pic:blipFill>
                  <pic:spPr bwMode="auto">
                    <a:xfrm>
                      <a:off x="0" y="0"/>
                      <a:ext cx="2501678" cy="4400011"/>
                    </a:xfrm>
                    <a:prstGeom prst="rect">
                      <a:avLst/>
                    </a:prstGeom>
                    <a:noFill/>
                    <a:ln>
                      <a:noFill/>
                    </a:ln>
                    <a:extLst>
                      <a:ext uri="{53640926-AAD7-44D8-BBD7-CCE9431645EC}">
                        <a14:shadowObscured xmlns:a14="http://schemas.microsoft.com/office/drawing/2010/main"/>
                      </a:ext>
                    </a:extLst>
                  </pic:spPr>
                </pic:pic>
              </a:graphicData>
            </a:graphic>
          </wp:inline>
        </w:drawing>
      </w:r>
      <w:r w:rsidR="00AC4149">
        <w:rPr>
          <w:noProof/>
          <w:lang w:eastAsia="ru-RU"/>
        </w:rPr>
        <w:drawing>
          <wp:inline distT="0" distB="0" distL="0" distR="0">
            <wp:extent cx="3343915" cy="4457700"/>
            <wp:effectExtent l="0" t="0" r="8890" b="0"/>
            <wp:docPr id="14" name="Рисунок 14" descr="C:\Users\Пользователь\Desktop\Новая папка (2)\P103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Новая папка (2)\P10302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5510" cy="4459826"/>
                    </a:xfrm>
                    <a:prstGeom prst="rect">
                      <a:avLst/>
                    </a:prstGeom>
                    <a:noFill/>
                    <a:ln>
                      <a:noFill/>
                    </a:ln>
                  </pic:spPr>
                </pic:pic>
              </a:graphicData>
            </a:graphic>
          </wp:inline>
        </w:drawing>
      </w:r>
    </w:p>
    <w:p w:rsidR="002C5D84" w:rsidRDefault="002C5D84" w:rsidP="004B05AB">
      <w:pPr>
        <w:ind w:firstLine="567"/>
      </w:pPr>
    </w:p>
    <w:p w:rsidR="002C5D84" w:rsidRDefault="00C17B22" w:rsidP="004B05AB">
      <w:pPr>
        <w:ind w:firstLine="567"/>
        <w:rPr>
          <w:rFonts w:ascii="Times New Roman" w:hAnsi="Times New Roman" w:cs="Times New Roman"/>
          <w:sz w:val="24"/>
          <w:szCs w:val="24"/>
        </w:rPr>
      </w:pPr>
      <w:r w:rsidRPr="00A96C89">
        <w:rPr>
          <w:rFonts w:ascii="Times New Roman" w:hAnsi="Times New Roman" w:cs="Times New Roman"/>
          <w:sz w:val="24"/>
          <w:szCs w:val="24"/>
        </w:rPr>
        <w:t>Традиционный костюм</w:t>
      </w:r>
      <w:r w:rsidR="00A96C89">
        <w:rPr>
          <w:rFonts w:ascii="Times New Roman" w:hAnsi="Times New Roman" w:cs="Times New Roman"/>
          <w:sz w:val="24"/>
          <w:szCs w:val="24"/>
        </w:rPr>
        <w:t xml:space="preserve"> состоит из длинной рубахи, поневы, </w:t>
      </w:r>
      <w:proofErr w:type="spellStart"/>
      <w:r w:rsidR="00A96C89">
        <w:rPr>
          <w:rFonts w:ascii="Times New Roman" w:hAnsi="Times New Roman" w:cs="Times New Roman"/>
          <w:sz w:val="24"/>
          <w:szCs w:val="24"/>
        </w:rPr>
        <w:t>навершнику</w:t>
      </w:r>
      <w:proofErr w:type="spellEnd"/>
      <w:r w:rsidR="00A96C89">
        <w:rPr>
          <w:rFonts w:ascii="Times New Roman" w:hAnsi="Times New Roman" w:cs="Times New Roman"/>
          <w:sz w:val="24"/>
          <w:szCs w:val="24"/>
        </w:rPr>
        <w:t>, передника и сборника, полностью закрывающего волосы.</w:t>
      </w:r>
    </w:p>
    <w:p w:rsidR="00A96C89" w:rsidRDefault="00A96C89" w:rsidP="004B05AB">
      <w:pPr>
        <w:ind w:firstLine="567"/>
        <w:rPr>
          <w:rFonts w:ascii="Times New Roman" w:hAnsi="Times New Roman" w:cs="Times New Roman"/>
          <w:sz w:val="24"/>
          <w:szCs w:val="24"/>
        </w:rPr>
      </w:pPr>
      <w:r>
        <w:rPr>
          <w:rFonts w:ascii="Times New Roman" w:hAnsi="Times New Roman" w:cs="Times New Roman"/>
          <w:sz w:val="24"/>
          <w:szCs w:val="24"/>
        </w:rPr>
        <w:t xml:space="preserve">Рубаха с косыми </w:t>
      </w:r>
      <w:proofErr w:type="spellStart"/>
      <w:r>
        <w:rPr>
          <w:rFonts w:ascii="Times New Roman" w:hAnsi="Times New Roman" w:cs="Times New Roman"/>
          <w:sz w:val="24"/>
          <w:szCs w:val="24"/>
        </w:rPr>
        <w:t>поликами</w:t>
      </w:r>
      <w:proofErr w:type="spellEnd"/>
      <w:r>
        <w:rPr>
          <w:rFonts w:ascii="Times New Roman" w:hAnsi="Times New Roman" w:cs="Times New Roman"/>
          <w:sz w:val="24"/>
          <w:szCs w:val="24"/>
        </w:rPr>
        <w:t xml:space="preserve"> сшита из белой посконной ткани домашнего производства. Понева, легкая, глухая, сшита из 4-х полотнищ красной</w:t>
      </w:r>
      <w:r w:rsidR="004B05AB">
        <w:rPr>
          <w:rFonts w:ascii="Times New Roman" w:hAnsi="Times New Roman" w:cs="Times New Roman"/>
          <w:sz w:val="24"/>
          <w:szCs w:val="24"/>
        </w:rPr>
        <w:t xml:space="preserve"> клетчатой домашней шерсти, 5-ое полотнище – прошва. Верх поневы собран на плетенный гашник. По подолу широкая полоса выкладок из черного кружева, лент, вьюнков.</w:t>
      </w:r>
    </w:p>
    <w:p w:rsidR="004B05AB" w:rsidRDefault="004B05AB" w:rsidP="004B05AB">
      <w:pPr>
        <w:ind w:firstLine="567"/>
        <w:rPr>
          <w:rFonts w:ascii="Times New Roman" w:hAnsi="Times New Roman" w:cs="Times New Roman"/>
          <w:sz w:val="24"/>
          <w:szCs w:val="24"/>
        </w:rPr>
      </w:pPr>
      <w:proofErr w:type="spellStart"/>
      <w:r>
        <w:rPr>
          <w:rFonts w:ascii="Times New Roman" w:hAnsi="Times New Roman" w:cs="Times New Roman"/>
          <w:sz w:val="24"/>
          <w:szCs w:val="24"/>
        </w:rPr>
        <w:t>Навершник</w:t>
      </w:r>
      <w:proofErr w:type="spellEnd"/>
      <w:r>
        <w:rPr>
          <w:rFonts w:ascii="Times New Roman" w:hAnsi="Times New Roman" w:cs="Times New Roman"/>
          <w:sz w:val="24"/>
          <w:szCs w:val="24"/>
        </w:rPr>
        <w:t>, вероятно, самая декоративно богатая часть костю</w:t>
      </w:r>
      <w:r w:rsidR="00CE0E4F">
        <w:rPr>
          <w:rFonts w:ascii="Times New Roman" w:hAnsi="Times New Roman" w:cs="Times New Roman"/>
          <w:sz w:val="24"/>
          <w:szCs w:val="24"/>
        </w:rPr>
        <w:t>м</w:t>
      </w:r>
      <w:r>
        <w:rPr>
          <w:rFonts w:ascii="Times New Roman" w:hAnsi="Times New Roman" w:cs="Times New Roman"/>
          <w:sz w:val="24"/>
          <w:szCs w:val="24"/>
        </w:rPr>
        <w:t>а.</w:t>
      </w:r>
      <w:r w:rsidR="00CE0E4F">
        <w:rPr>
          <w:rFonts w:ascii="Times New Roman" w:hAnsi="Times New Roman" w:cs="Times New Roman"/>
          <w:sz w:val="24"/>
          <w:szCs w:val="24"/>
        </w:rPr>
        <w:t xml:space="preserve"> Орнаментально сложное его убранство отличается необыкновенной гармонией и четким ритмом.</w:t>
      </w:r>
    </w:p>
    <w:p w:rsidR="00CE0E4F" w:rsidRDefault="00CE0E4F" w:rsidP="004B05AB">
      <w:pPr>
        <w:ind w:firstLine="567"/>
        <w:rPr>
          <w:rFonts w:ascii="Times New Roman" w:hAnsi="Times New Roman" w:cs="Times New Roman"/>
          <w:sz w:val="24"/>
          <w:szCs w:val="24"/>
        </w:rPr>
      </w:pPr>
      <w:r>
        <w:rPr>
          <w:rFonts w:ascii="Times New Roman" w:hAnsi="Times New Roman" w:cs="Times New Roman"/>
          <w:sz w:val="24"/>
          <w:szCs w:val="24"/>
        </w:rPr>
        <w:t>Небольшой передник из яркого карабановского ситца хорошо вписывается в образный строй костюма. Нижняя, большая, часть передника украшена выкладками из кружева, лент, вьюнка и широкой оборкой из основной ткани.</w:t>
      </w:r>
    </w:p>
    <w:p w:rsidR="00CE0E4F" w:rsidRDefault="00CE0E4F" w:rsidP="00CE0E4F">
      <w:pPr>
        <w:ind w:firstLine="567"/>
        <w:rPr>
          <w:rFonts w:ascii="Times New Roman" w:hAnsi="Times New Roman" w:cs="Times New Roman"/>
          <w:sz w:val="24"/>
          <w:szCs w:val="24"/>
        </w:rPr>
      </w:pPr>
      <w:r>
        <w:rPr>
          <w:rFonts w:ascii="Times New Roman" w:hAnsi="Times New Roman" w:cs="Times New Roman"/>
          <w:sz w:val="24"/>
          <w:szCs w:val="24"/>
        </w:rPr>
        <w:t>Головной убор – мягкой формы сборник из малинового кашемира. Очелье вышито бисером, блестками, тесьмой. На затылочной части сборника – оборка из широкого черного кружева.</w:t>
      </w:r>
    </w:p>
    <w:p w:rsidR="009E0743" w:rsidRDefault="009E0743" w:rsidP="00CE0E4F">
      <w:pPr>
        <w:ind w:firstLine="567"/>
        <w:jc w:val="center"/>
        <w:rPr>
          <w:rFonts w:ascii="Times New Roman" w:hAnsi="Times New Roman" w:cs="Times New Roman"/>
          <w:b/>
          <w:sz w:val="28"/>
          <w:szCs w:val="28"/>
        </w:rPr>
      </w:pPr>
      <w:r w:rsidRPr="009E0743">
        <w:rPr>
          <w:rFonts w:ascii="Times New Roman" w:hAnsi="Times New Roman" w:cs="Times New Roman"/>
          <w:b/>
          <w:sz w:val="28"/>
          <w:szCs w:val="28"/>
        </w:rPr>
        <w:lastRenderedPageBreak/>
        <w:t>Женский однодворческий костюм.</w:t>
      </w:r>
    </w:p>
    <w:p w:rsidR="00DD62BD" w:rsidRDefault="009E0743" w:rsidP="009E0743">
      <w:pPr>
        <w:jc w:val="center"/>
      </w:pPr>
      <w:r w:rsidRPr="009E0743">
        <w:rPr>
          <w:rFonts w:ascii="Times New Roman" w:hAnsi="Times New Roman" w:cs="Times New Roman"/>
          <w:b/>
          <w:sz w:val="28"/>
          <w:szCs w:val="28"/>
        </w:rPr>
        <w:t>Ряжский уезд. К.Х</w:t>
      </w:r>
      <w:r w:rsidRPr="009E0743">
        <w:rPr>
          <w:rFonts w:ascii="Times New Roman" w:hAnsi="Times New Roman" w:cs="Times New Roman"/>
          <w:b/>
          <w:sz w:val="28"/>
          <w:szCs w:val="28"/>
          <w:lang w:val="en-US"/>
        </w:rPr>
        <w:t>VIII</w:t>
      </w:r>
      <w:r w:rsidRPr="009E0743">
        <w:rPr>
          <w:rFonts w:ascii="Times New Roman" w:hAnsi="Times New Roman" w:cs="Times New Roman"/>
          <w:b/>
          <w:sz w:val="28"/>
          <w:szCs w:val="28"/>
        </w:rPr>
        <w:t>-</w:t>
      </w:r>
      <w:r w:rsidRPr="009E0743">
        <w:rPr>
          <w:rFonts w:ascii="Times New Roman" w:hAnsi="Times New Roman" w:cs="Times New Roman"/>
          <w:b/>
          <w:sz w:val="28"/>
          <w:szCs w:val="28"/>
          <w:lang w:val="en-US"/>
        </w:rPr>
        <w:t>XIX</w:t>
      </w:r>
      <w:r w:rsidRPr="009E0743">
        <w:rPr>
          <w:rFonts w:ascii="Times New Roman" w:hAnsi="Times New Roman" w:cs="Times New Roman"/>
          <w:b/>
          <w:sz w:val="28"/>
          <w:szCs w:val="28"/>
        </w:rPr>
        <w:t xml:space="preserve"> в.</w:t>
      </w:r>
    </w:p>
    <w:p w:rsidR="00DD62BD" w:rsidRDefault="00AC4149" w:rsidP="00DD62BD">
      <w:pPr>
        <w:jc w:val="right"/>
      </w:pPr>
      <w:r>
        <w:rPr>
          <w:noProof/>
          <w:lang w:eastAsia="ru-RU"/>
        </w:rPr>
        <w:drawing>
          <wp:inline distT="0" distB="0" distL="0" distR="0">
            <wp:extent cx="2306669" cy="4762500"/>
            <wp:effectExtent l="0" t="0" r="0" b="0"/>
            <wp:docPr id="12" name="Рисунок 12" descr="E:\костюмы\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костюмы\00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960" r="25344" b="2536"/>
                    <a:stretch/>
                  </pic:blipFill>
                  <pic:spPr bwMode="auto">
                    <a:xfrm>
                      <a:off x="0" y="0"/>
                      <a:ext cx="2307980" cy="4765208"/>
                    </a:xfrm>
                    <a:prstGeom prst="rect">
                      <a:avLst/>
                    </a:prstGeom>
                    <a:noFill/>
                    <a:ln>
                      <a:noFill/>
                    </a:ln>
                    <a:extLst>
                      <a:ext uri="{53640926-AAD7-44D8-BBD7-CCE9431645EC}">
                        <a14:shadowObscured xmlns:a14="http://schemas.microsoft.com/office/drawing/2010/main"/>
                      </a:ext>
                    </a:extLst>
                  </pic:spPr>
                </pic:pic>
              </a:graphicData>
            </a:graphic>
          </wp:inline>
        </w:drawing>
      </w:r>
      <w:r w:rsidR="00DD62BD">
        <w:rPr>
          <w:noProof/>
          <w:lang w:eastAsia="ru-RU"/>
        </w:rPr>
        <w:drawing>
          <wp:inline distT="0" distB="0" distL="0" distR="0">
            <wp:extent cx="3515399" cy="4686300"/>
            <wp:effectExtent l="0" t="0" r="8890" b="0"/>
            <wp:docPr id="10" name="Рисунок 10" descr="C:\Users\Пользователь\Desktop\Новая папка (2)\P103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Новая папка (2)\P10302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9817" cy="4692190"/>
                    </a:xfrm>
                    <a:prstGeom prst="rect">
                      <a:avLst/>
                    </a:prstGeom>
                    <a:noFill/>
                    <a:ln>
                      <a:noFill/>
                    </a:ln>
                  </pic:spPr>
                </pic:pic>
              </a:graphicData>
            </a:graphic>
          </wp:inline>
        </w:drawing>
      </w:r>
    </w:p>
    <w:p w:rsidR="00A96C89" w:rsidRDefault="00A96C89" w:rsidP="00AA5DFE">
      <w:pPr>
        <w:ind w:firstLine="567"/>
        <w:rPr>
          <w:rFonts w:ascii="Times New Roman" w:hAnsi="Times New Roman" w:cs="Times New Roman"/>
          <w:sz w:val="24"/>
          <w:szCs w:val="24"/>
        </w:rPr>
      </w:pPr>
    </w:p>
    <w:p w:rsidR="00A96C89" w:rsidRDefault="009E0743" w:rsidP="00AA5DFE">
      <w:pPr>
        <w:ind w:firstLine="567"/>
        <w:rPr>
          <w:rFonts w:ascii="Times New Roman" w:hAnsi="Times New Roman" w:cs="Times New Roman"/>
          <w:sz w:val="24"/>
          <w:szCs w:val="24"/>
        </w:rPr>
      </w:pPr>
      <w:r w:rsidRPr="00AA5DFE">
        <w:rPr>
          <w:rFonts w:ascii="Times New Roman" w:hAnsi="Times New Roman" w:cs="Times New Roman"/>
          <w:sz w:val="24"/>
          <w:szCs w:val="24"/>
        </w:rPr>
        <w:t xml:space="preserve">Однодворцы – военно- служивое население «засечных черт» периода образования централизованного русского государства. Они не представляли этнического единства, т.к. были переселенцами из разных мест, что сказалось и в комплексах женской одежды. </w:t>
      </w:r>
    </w:p>
    <w:p w:rsidR="009E0743" w:rsidRPr="00AA5DFE" w:rsidRDefault="009E0743" w:rsidP="00AA5DFE">
      <w:pPr>
        <w:ind w:firstLine="567"/>
        <w:rPr>
          <w:rFonts w:ascii="Times New Roman" w:hAnsi="Times New Roman" w:cs="Times New Roman"/>
          <w:sz w:val="24"/>
          <w:szCs w:val="24"/>
        </w:rPr>
      </w:pPr>
      <w:r w:rsidRPr="00AA5DFE">
        <w:rPr>
          <w:rFonts w:ascii="Times New Roman" w:hAnsi="Times New Roman" w:cs="Times New Roman"/>
          <w:sz w:val="24"/>
          <w:szCs w:val="24"/>
        </w:rPr>
        <w:t xml:space="preserve">Данный комплекс имеет много общего с одеждой населения западно – русских областей и белорусов, откуда частично вербовалось военно- служилое население, и состоит  в основе из рубашки и юбки – </w:t>
      </w:r>
      <w:proofErr w:type="spellStart"/>
      <w:r w:rsidRPr="00AA5DFE">
        <w:rPr>
          <w:rFonts w:ascii="Times New Roman" w:hAnsi="Times New Roman" w:cs="Times New Roman"/>
          <w:sz w:val="24"/>
          <w:szCs w:val="24"/>
        </w:rPr>
        <w:t>андарак</w:t>
      </w:r>
      <w:proofErr w:type="spellEnd"/>
      <w:r w:rsidRPr="00AA5DFE">
        <w:rPr>
          <w:rFonts w:ascii="Times New Roman" w:hAnsi="Times New Roman" w:cs="Times New Roman"/>
          <w:sz w:val="24"/>
          <w:szCs w:val="24"/>
        </w:rPr>
        <w:t>.</w:t>
      </w:r>
    </w:p>
    <w:p w:rsidR="00AA5DFE" w:rsidRDefault="00AA5DFE" w:rsidP="00AA5DFE">
      <w:pPr>
        <w:ind w:firstLine="567"/>
        <w:rPr>
          <w:rFonts w:ascii="Times New Roman" w:hAnsi="Times New Roman" w:cs="Times New Roman"/>
          <w:sz w:val="24"/>
          <w:szCs w:val="24"/>
        </w:rPr>
      </w:pPr>
      <w:r w:rsidRPr="00AA5DFE">
        <w:rPr>
          <w:rFonts w:ascii="Times New Roman" w:hAnsi="Times New Roman" w:cs="Times New Roman"/>
          <w:sz w:val="24"/>
          <w:szCs w:val="24"/>
        </w:rPr>
        <w:t xml:space="preserve">Рубаха с прямыми </w:t>
      </w:r>
      <w:proofErr w:type="spellStart"/>
      <w:r w:rsidRPr="00AA5DFE">
        <w:rPr>
          <w:rFonts w:ascii="Times New Roman" w:hAnsi="Times New Roman" w:cs="Times New Roman"/>
          <w:sz w:val="24"/>
          <w:szCs w:val="24"/>
        </w:rPr>
        <w:t>поликами</w:t>
      </w:r>
      <w:proofErr w:type="spellEnd"/>
      <w:r w:rsidRPr="00AA5DFE">
        <w:rPr>
          <w:rFonts w:ascii="Times New Roman" w:hAnsi="Times New Roman" w:cs="Times New Roman"/>
          <w:sz w:val="24"/>
          <w:szCs w:val="24"/>
        </w:rPr>
        <w:t xml:space="preserve">, с широкими </w:t>
      </w:r>
      <w:proofErr w:type="spellStart"/>
      <w:r w:rsidRPr="00AA5DFE">
        <w:rPr>
          <w:rFonts w:ascii="Times New Roman" w:hAnsi="Times New Roman" w:cs="Times New Roman"/>
          <w:sz w:val="24"/>
          <w:szCs w:val="24"/>
        </w:rPr>
        <w:t>присборенными</w:t>
      </w:r>
      <w:proofErr w:type="spellEnd"/>
      <w:r w:rsidRPr="00AA5DFE">
        <w:rPr>
          <w:rFonts w:ascii="Times New Roman" w:hAnsi="Times New Roman" w:cs="Times New Roman"/>
          <w:sz w:val="24"/>
          <w:szCs w:val="24"/>
        </w:rPr>
        <w:t xml:space="preserve"> на манжеты, рукавами. Шерстяная полосатая юбка – </w:t>
      </w:r>
      <w:proofErr w:type="spellStart"/>
      <w:r w:rsidRPr="00AA5DFE">
        <w:rPr>
          <w:rFonts w:ascii="Times New Roman" w:hAnsi="Times New Roman" w:cs="Times New Roman"/>
          <w:sz w:val="24"/>
          <w:szCs w:val="24"/>
        </w:rPr>
        <w:t>андарак</w:t>
      </w:r>
      <w:proofErr w:type="spellEnd"/>
      <w:r w:rsidRPr="00AA5DFE">
        <w:rPr>
          <w:rFonts w:ascii="Times New Roman" w:hAnsi="Times New Roman" w:cs="Times New Roman"/>
          <w:sz w:val="24"/>
          <w:szCs w:val="24"/>
        </w:rPr>
        <w:t xml:space="preserve">, прямого покроя, </w:t>
      </w:r>
      <w:proofErr w:type="spellStart"/>
      <w:r w:rsidRPr="00AA5DFE">
        <w:rPr>
          <w:rFonts w:ascii="Times New Roman" w:hAnsi="Times New Roman" w:cs="Times New Roman"/>
          <w:sz w:val="24"/>
          <w:szCs w:val="24"/>
        </w:rPr>
        <w:t>присобрана</w:t>
      </w:r>
      <w:proofErr w:type="spellEnd"/>
      <w:r w:rsidRPr="00AA5DFE">
        <w:rPr>
          <w:rFonts w:ascii="Times New Roman" w:hAnsi="Times New Roman" w:cs="Times New Roman"/>
          <w:sz w:val="24"/>
          <w:szCs w:val="24"/>
        </w:rPr>
        <w:t xml:space="preserve"> на поясе</w:t>
      </w:r>
      <w:r w:rsidR="00CE0E4F">
        <w:rPr>
          <w:rFonts w:ascii="Times New Roman" w:hAnsi="Times New Roman" w:cs="Times New Roman"/>
          <w:sz w:val="24"/>
          <w:szCs w:val="24"/>
        </w:rPr>
        <w:t>.  Передник- фартук из б</w:t>
      </w:r>
      <w:r w:rsidRPr="00AA5DFE">
        <w:rPr>
          <w:rFonts w:ascii="Times New Roman" w:hAnsi="Times New Roman" w:cs="Times New Roman"/>
          <w:sz w:val="24"/>
          <w:szCs w:val="24"/>
        </w:rPr>
        <w:t>елого х/б полотна, повязанный на талии</w:t>
      </w:r>
      <w:r>
        <w:rPr>
          <w:rFonts w:ascii="Times New Roman" w:hAnsi="Times New Roman" w:cs="Times New Roman"/>
          <w:sz w:val="24"/>
          <w:szCs w:val="24"/>
        </w:rPr>
        <w:t>.</w:t>
      </w:r>
    </w:p>
    <w:p w:rsidR="00AA5DFE" w:rsidRDefault="00AA5DFE" w:rsidP="00AA5DFE">
      <w:pPr>
        <w:ind w:firstLine="567"/>
        <w:rPr>
          <w:rFonts w:ascii="Times New Roman" w:hAnsi="Times New Roman" w:cs="Times New Roman"/>
          <w:sz w:val="24"/>
          <w:szCs w:val="24"/>
        </w:rPr>
      </w:pPr>
      <w:r>
        <w:rPr>
          <w:rFonts w:ascii="Times New Roman" w:hAnsi="Times New Roman" w:cs="Times New Roman"/>
          <w:sz w:val="24"/>
          <w:szCs w:val="24"/>
        </w:rPr>
        <w:t>Дополняет ансамбль безрукавка из малинового штофа с веерообразной спинкой, собранной в нижней части в складки-валики, стеганные на кудели, -душегрейка – прижимка.</w:t>
      </w:r>
    </w:p>
    <w:p w:rsidR="00A96C89" w:rsidRDefault="00A96C89" w:rsidP="00AA5DFE">
      <w:pPr>
        <w:ind w:firstLine="567"/>
        <w:rPr>
          <w:rFonts w:ascii="Times New Roman" w:hAnsi="Times New Roman" w:cs="Times New Roman"/>
          <w:sz w:val="24"/>
          <w:szCs w:val="24"/>
        </w:rPr>
      </w:pPr>
      <w:r>
        <w:rPr>
          <w:rFonts w:ascii="Times New Roman" w:hAnsi="Times New Roman" w:cs="Times New Roman"/>
          <w:sz w:val="24"/>
          <w:szCs w:val="24"/>
        </w:rPr>
        <w:t>Головной убор –кокошник из малинового бархата с очельем из золотого позумента</w:t>
      </w:r>
    </w:p>
    <w:p w:rsidR="00A96C89" w:rsidRDefault="00A96C89" w:rsidP="00AA5DFE">
      <w:pPr>
        <w:ind w:firstLine="567"/>
        <w:rPr>
          <w:rFonts w:ascii="Times New Roman" w:hAnsi="Times New Roman" w:cs="Times New Roman"/>
          <w:sz w:val="24"/>
          <w:szCs w:val="24"/>
        </w:rPr>
      </w:pPr>
    </w:p>
    <w:p w:rsidR="00AA5DFE" w:rsidRPr="00AA5DFE" w:rsidRDefault="00AA5DFE" w:rsidP="00AA5DFE">
      <w:pPr>
        <w:ind w:firstLine="567"/>
        <w:rPr>
          <w:rFonts w:ascii="Times New Roman" w:hAnsi="Times New Roman" w:cs="Times New Roman"/>
          <w:sz w:val="24"/>
          <w:szCs w:val="24"/>
        </w:rPr>
      </w:pPr>
    </w:p>
    <w:p w:rsidR="009E0743" w:rsidRPr="00AA5DFE" w:rsidRDefault="009E0743" w:rsidP="00AA5DFE">
      <w:pPr>
        <w:ind w:firstLine="567"/>
        <w:rPr>
          <w:rFonts w:ascii="Times New Roman" w:hAnsi="Times New Roman" w:cs="Times New Roman"/>
          <w:sz w:val="24"/>
          <w:szCs w:val="24"/>
        </w:rPr>
      </w:pPr>
    </w:p>
    <w:p w:rsidR="00DD62BD" w:rsidRPr="00AA5DFE" w:rsidRDefault="00DD62BD" w:rsidP="00AA5DFE">
      <w:pPr>
        <w:ind w:firstLine="567"/>
        <w:rPr>
          <w:rFonts w:ascii="Times New Roman" w:hAnsi="Times New Roman" w:cs="Times New Roman"/>
          <w:sz w:val="24"/>
          <w:szCs w:val="24"/>
        </w:rPr>
      </w:pPr>
    </w:p>
    <w:sectPr w:rsidR="00DD62BD" w:rsidRPr="00AA5DFE" w:rsidSect="00A458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D29A9"/>
    <w:multiLevelType w:val="multilevel"/>
    <w:tmpl w:val="DE82E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8D15E5"/>
    <w:rsid w:val="0007150B"/>
    <w:rsid w:val="001E3F3F"/>
    <w:rsid w:val="001F02E7"/>
    <w:rsid w:val="002C5D84"/>
    <w:rsid w:val="004A079E"/>
    <w:rsid w:val="004B05AB"/>
    <w:rsid w:val="008936E1"/>
    <w:rsid w:val="008D15E5"/>
    <w:rsid w:val="00900FF9"/>
    <w:rsid w:val="009D4246"/>
    <w:rsid w:val="009E0743"/>
    <w:rsid w:val="00A45820"/>
    <w:rsid w:val="00A96C89"/>
    <w:rsid w:val="00AA5DFE"/>
    <w:rsid w:val="00AC0060"/>
    <w:rsid w:val="00AC4149"/>
    <w:rsid w:val="00AE0650"/>
    <w:rsid w:val="00B33E4A"/>
    <w:rsid w:val="00C17B22"/>
    <w:rsid w:val="00CB7543"/>
    <w:rsid w:val="00CE0E4F"/>
    <w:rsid w:val="00D772C7"/>
    <w:rsid w:val="00DD62BD"/>
    <w:rsid w:val="00E9262C"/>
    <w:rsid w:val="00F166D3"/>
    <w:rsid w:val="00FB76F0"/>
    <w:rsid w:val="00FD03EB"/>
    <w:rsid w:val="00FD1F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ED5B89BE-C995-4427-A982-9BA266996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A4582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5D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5D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FD377-714B-4633-9088-C40C9394E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12</Pages>
  <Words>1927</Words>
  <Characters>10989</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админ</cp:lastModifiedBy>
  <cp:revision>7</cp:revision>
  <cp:lastPrinted>2016-03-23T06:14:00Z</cp:lastPrinted>
  <dcterms:created xsi:type="dcterms:W3CDTF">2016-03-18T16:21:00Z</dcterms:created>
  <dcterms:modified xsi:type="dcterms:W3CDTF">2017-02-11T19:18:00Z</dcterms:modified>
</cp:coreProperties>
</file>