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D0" w:rsidRDefault="005C51BD" w:rsidP="00CC6AE2">
      <w:pPr>
        <w:tabs>
          <w:tab w:val="left" w:pos="709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учебного действия оценки в  первом классе.</w:t>
      </w:r>
    </w:p>
    <w:p w:rsidR="00FE143C" w:rsidRDefault="00FE143C" w:rsidP="00CC6AE2">
      <w:pPr>
        <w:tabs>
          <w:tab w:val="left" w:pos="709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E143C" w:rsidTr="005E1B16">
        <w:tc>
          <w:tcPr>
            <w:tcW w:w="4785" w:type="dxa"/>
          </w:tcPr>
          <w:p w:rsidR="00FE143C" w:rsidRDefault="00FE143C" w:rsidP="00FE143C">
            <w:pPr>
              <w:tabs>
                <w:tab w:val="left" w:pos="709"/>
                <w:tab w:val="center" w:pos="467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5E1B16" w:rsidRDefault="00FE143C" w:rsidP="005E1B16">
            <w:pPr>
              <w:tabs>
                <w:tab w:val="left" w:pos="35"/>
                <w:tab w:val="center" w:pos="4677"/>
              </w:tabs>
              <w:ind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143C">
              <w:rPr>
                <w:rFonts w:ascii="Times New Roman" w:hAnsi="Times New Roman"/>
                <w:sz w:val="28"/>
                <w:szCs w:val="28"/>
              </w:rPr>
              <w:t>Плотникова Анна Николаевна, учитель начальных классов</w:t>
            </w:r>
          </w:p>
          <w:p w:rsidR="00FE143C" w:rsidRPr="00D00C02" w:rsidRDefault="00FE143C" w:rsidP="00D00C02">
            <w:pPr>
              <w:tabs>
                <w:tab w:val="left" w:pos="35"/>
                <w:tab w:val="center" w:pos="4677"/>
              </w:tabs>
              <w:ind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143C">
              <w:rPr>
                <w:rFonts w:ascii="Times New Roman" w:hAnsi="Times New Roman"/>
                <w:sz w:val="28"/>
                <w:szCs w:val="28"/>
              </w:rPr>
              <w:t>МАОУ</w:t>
            </w:r>
            <w:r w:rsidR="005E1B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E143C">
              <w:rPr>
                <w:rFonts w:ascii="Times New Roman" w:eastAsia="Times New Roman" w:hAnsi="Times New Roman" w:cs="Times New Roman"/>
                <w:sz w:val="28"/>
                <w:szCs w:val="28"/>
              </w:rPr>
              <w:t>«Средняя школа № 13 с углубленным изучением предметов»</w:t>
            </w: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14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города </w:t>
            </w:r>
            <w:r w:rsidR="005E1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E143C">
              <w:rPr>
                <w:rFonts w:ascii="Times New Roman" w:eastAsia="Times New Roman" w:hAnsi="Times New Roman" w:cs="Times New Roman"/>
                <w:sz w:val="28"/>
                <w:szCs w:val="28"/>
              </w:rPr>
              <w:t>Великий Новгород</w:t>
            </w:r>
          </w:p>
        </w:tc>
      </w:tr>
    </w:tbl>
    <w:p w:rsidR="005C51BD" w:rsidRDefault="005C51BD" w:rsidP="00FE143C">
      <w:pPr>
        <w:tabs>
          <w:tab w:val="left" w:pos="709"/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40D0" w:rsidRPr="000721E6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Ведущую роль</w:t>
      </w:r>
      <w:r w:rsidRPr="000721E6">
        <w:rPr>
          <w:sz w:val="28"/>
          <w:szCs w:val="28"/>
        </w:rPr>
        <w:t xml:space="preserve"> в формировании </w:t>
      </w:r>
      <w:r w:rsidR="00D00C02">
        <w:rPr>
          <w:sz w:val="28"/>
          <w:szCs w:val="28"/>
        </w:rPr>
        <w:t>учебной деятельности</w:t>
      </w:r>
      <w:r w:rsidRPr="000721E6">
        <w:rPr>
          <w:sz w:val="28"/>
          <w:szCs w:val="28"/>
        </w:rPr>
        <w:t xml:space="preserve"> занимают регулятивные</w:t>
      </w:r>
      <w:r w:rsidR="00D00C02">
        <w:rPr>
          <w:sz w:val="28"/>
          <w:szCs w:val="28"/>
        </w:rPr>
        <w:t xml:space="preserve"> универсальные учебные действия, обеспечивающие ее организацию.</w:t>
      </w:r>
    </w:p>
    <w:p w:rsidR="009840D0" w:rsidRPr="00F82ED9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2ED9">
        <w:rPr>
          <w:sz w:val="28"/>
          <w:szCs w:val="28"/>
        </w:rPr>
        <w:t>К ним относятся:</w:t>
      </w:r>
      <w:r w:rsidRPr="00F82ED9">
        <w:rPr>
          <w:bCs/>
          <w:sz w:val="28"/>
          <w:szCs w:val="28"/>
        </w:rPr>
        <w:t xml:space="preserve"> </w:t>
      </w:r>
    </w:p>
    <w:p w:rsidR="009840D0" w:rsidRPr="00F82ED9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2ED9">
        <w:rPr>
          <w:sz w:val="28"/>
          <w:szCs w:val="28"/>
        </w:rPr>
        <w:t xml:space="preserve">- </w:t>
      </w:r>
      <w:proofErr w:type="spellStart"/>
      <w:r w:rsidRPr="00F82ED9">
        <w:rPr>
          <w:iCs/>
          <w:sz w:val="28"/>
          <w:szCs w:val="28"/>
        </w:rPr>
        <w:t>целеполагание</w:t>
      </w:r>
      <w:proofErr w:type="spellEnd"/>
      <w:r w:rsidRPr="00F82ED9">
        <w:rPr>
          <w:iCs/>
          <w:sz w:val="28"/>
          <w:szCs w:val="28"/>
        </w:rPr>
        <w:t xml:space="preserve"> </w:t>
      </w:r>
      <w:r w:rsidRPr="00F82ED9">
        <w:rPr>
          <w:sz w:val="28"/>
          <w:szCs w:val="28"/>
        </w:rPr>
        <w:t>как постановка учебной задачи на основе соотнесения того, что уже известно и усвоено учащимся, и того, что еще неизвестно;</w:t>
      </w:r>
    </w:p>
    <w:p w:rsidR="009840D0" w:rsidRPr="00F82ED9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2ED9">
        <w:rPr>
          <w:sz w:val="28"/>
          <w:szCs w:val="28"/>
        </w:rPr>
        <w:t xml:space="preserve">- </w:t>
      </w:r>
      <w:r w:rsidRPr="00F82ED9">
        <w:rPr>
          <w:iCs/>
          <w:sz w:val="28"/>
          <w:szCs w:val="28"/>
        </w:rPr>
        <w:t xml:space="preserve">планирование </w:t>
      </w:r>
      <w:r w:rsidRPr="00F82ED9">
        <w:rPr>
          <w:sz w:val="28"/>
          <w:szCs w:val="28"/>
        </w:rPr>
        <w:t>—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9840D0" w:rsidRPr="00F82ED9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2ED9">
        <w:rPr>
          <w:sz w:val="28"/>
          <w:szCs w:val="28"/>
        </w:rPr>
        <w:t xml:space="preserve">- </w:t>
      </w:r>
      <w:r w:rsidRPr="00F82ED9">
        <w:rPr>
          <w:iCs/>
          <w:sz w:val="28"/>
          <w:szCs w:val="28"/>
        </w:rPr>
        <w:t xml:space="preserve">прогнозирование </w:t>
      </w:r>
      <w:r w:rsidRPr="00F82ED9">
        <w:rPr>
          <w:sz w:val="28"/>
          <w:szCs w:val="28"/>
        </w:rPr>
        <w:t>– предвосхищение результата и уровня усвоения знаний, его временных характеристик;</w:t>
      </w:r>
    </w:p>
    <w:p w:rsidR="009840D0" w:rsidRPr="00F82ED9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2ED9">
        <w:rPr>
          <w:sz w:val="28"/>
          <w:szCs w:val="28"/>
        </w:rPr>
        <w:t xml:space="preserve">- </w:t>
      </w:r>
      <w:r w:rsidRPr="00F82ED9">
        <w:rPr>
          <w:iCs/>
          <w:sz w:val="28"/>
          <w:szCs w:val="28"/>
        </w:rPr>
        <w:t xml:space="preserve">контроль </w:t>
      </w:r>
      <w:r w:rsidRPr="00F82ED9">
        <w:rPr>
          <w:sz w:val="28"/>
          <w:szCs w:val="28"/>
        </w:rPr>
        <w:t>в форме сличения способа действия и его результата с заданным эталоном с целью обнаружения отклонений и отличий от эталона;</w:t>
      </w:r>
    </w:p>
    <w:p w:rsidR="009840D0" w:rsidRPr="00F82ED9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2ED9">
        <w:rPr>
          <w:sz w:val="28"/>
          <w:szCs w:val="28"/>
        </w:rPr>
        <w:t xml:space="preserve">- </w:t>
      </w:r>
      <w:r w:rsidRPr="00F82ED9">
        <w:rPr>
          <w:iCs/>
          <w:sz w:val="28"/>
          <w:szCs w:val="28"/>
        </w:rPr>
        <w:t xml:space="preserve">коррекция </w:t>
      </w:r>
      <w:r w:rsidRPr="00F82ED9">
        <w:rPr>
          <w:sz w:val="28"/>
          <w:szCs w:val="28"/>
        </w:rPr>
        <w:t xml:space="preserve">– внесение необходимых дополнений и корректив в </w:t>
      </w:r>
      <w:proofErr w:type="gramStart"/>
      <w:r w:rsidRPr="00F82ED9">
        <w:rPr>
          <w:sz w:val="28"/>
          <w:szCs w:val="28"/>
        </w:rPr>
        <w:t>план</w:t>
      </w:r>
      <w:proofErr w:type="gramEnd"/>
      <w:r w:rsidRPr="00F82ED9">
        <w:rPr>
          <w:sz w:val="28"/>
          <w:szCs w:val="28"/>
        </w:rPr>
        <w:t xml:space="preserve"> и способ действия в случае расхождения эталона, реального действия и его результата;</w:t>
      </w:r>
    </w:p>
    <w:p w:rsidR="009840D0" w:rsidRPr="000721E6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2ED9">
        <w:rPr>
          <w:sz w:val="28"/>
          <w:szCs w:val="28"/>
        </w:rPr>
        <w:t xml:space="preserve">- </w:t>
      </w:r>
      <w:r w:rsidRPr="00F82ED9">
        <w:rPr>
          <w:iCs/>
          <w:sz w:val="28"/>
          <w:szCs w:val="28"/>
        </w:rPr>
        <w:t xml:space="preserve">оценка </w:t>
      </w:r>
      <w:r w:rsidRPr="00F82ED9">
        <w:rPr>
          <w:sz w:val="28"/>
          <w:szCs w:val="28"/>
        </w:rPr>
        <w:t>– выделение и осознание учащимся того, что уже усвоено и что еще нужно усвоить, осознание</w:t>
      </w:r>
      <w:r w:rsidRPr="000721E6">
        <w:rPr>
          <w:sz w:val="28"/>
          <w:szCs w:val="28"/>
        </w:rPr>
        <w:t xml:space="preserve"> качества и уровня усвоения;</w:t>
      </w:r>
    </w:p>
    <w:p w:rsidR="009840D0" w:rsidRPr="000721E6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1E6">
        <w:rPr>
          <w:sz w:val="28"/>
          <w:szCs w:val="28"/>
        </w:rPr>
        <w:t xml:space="preserve">- </w:t>
      </w:r>
      <w:proofErr w:type="spellStart"/>
      <w:r w:rsidRPr="00F82ED9">
        <w:rPr>
          <w:iCs/>
          <w:sz w:val="28"/>
          <w:szCs w:val="28"/>
        </w:rPr>
        <w:t>саморегуляция</w:t>
      </w:r>
      <w:proofErr w:type="spellEnd"/>
      <w:r w:rsidRPr="00F82ED9">
        <w:rPr>
          <w:iCs/>
          <w:sz w:val="28"/>
          <w:szCs w:val="28"/>
        </w:rPr>
        <w:t xml:space="preserve"> </w:t>
      </w:r>
      <w:r w:rsidRPr="000721E6">
        <w:rPr>
          <w:sz w:val="28"/>
          <w:szCs w:val="28"/>
        </w:rPr>
        <w:t>как способность к мобилизации сил и энергии, к волевому усилию (к выбору в ситуации мотивационного конфликта) и к преодолению препятствий.</w:t>
      </w:r>
    </w:p>
    <w:p w:rsidR="009840D0" w:rsidRDefault="009840D0" w:rsidP="00CC6AE2">
      <w:pPr>
        <w:tabs>
          <w:tab w:val="left" w:pos="709"/>
          <w:tab w:val="left" w:pos="9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290A">
        <w:rPr>
          <w:rFonts w:ascii="Times New Roman" w:hAnsi="Times New Roman"/>
          <w:sz w:val="28"/>
          <w:szCs w:val="28"/>
        </w:rPr>
        <w:t>Важным компонентом учебной деятельности является оценка.</w:t>
      </w:r>
      <w:r>
        <w:rPr>
          <w:rFonts w:ascii="Times New Roman" w:hAnsi="Times New Roman"/>
          <w:sz w:val="28"/>
          <w:szCs w:val="28"/>
        </w:rPr>
        <w:t xml:space="preserve"> Формирование действия оценки должно опережать формирование других учебных действий, т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оценка – это сигнал о том, как осуществляются другие учебные действия.  </w:t>
      </w:r>
    </w:p>
    <w:p w:rsidR="009840D0" w:rsidRPr="00F2290A" w:rsidRDefault="009840D0" w:rsidP="00CC6AE2">
      <w:pPr>
        <w:tabs>
          <w:tab w:val="left" w:pos="709"/>
          <w:tab w:val="left" w:pos="9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Обращение к собственным действиям, их рассмотрение, иначе называют рефлексией. Учебное действие оценки и есть рефлексия других своих учебных действий. </w:t>
      </w:r>
      <w:r w:rsidRPr="00903B7B">
        <w:rPr>
          <w:rFonts w:ascii="Times New Roman" w:hAnsi="Times New Roman"/>
          <w:sz w:val="28"/>
          <w:szCs w:val="28"/>
        </w:rPr>
        <w:t>Учебное действие оценки – это действие самого ученика.</w:t>
      </w:r>
    </w:p>
    <w:p w:rsidR="009840D0" w:rsidRDefault="009840D0" w:rsidP="00CC6AE2">
      <w:pPr>
        <w:tabs>
          <w:tab w:val="left" w:pos="709"/>
          <w:tab w:val="left" w:pos="9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Смысл работы, направленной на развитие оценочной самостоятельности детей состоит в том, чтобы к концу начальной школы сформировать у детей способность понимать и выбирать критерии оценивания, давать содержательную оценку тому или иному способу действий и полученному результату.</w:t>
      </w:r>
    </w:p>
    <w:p w:rsidR="009840D0" w:rsidRDefault="009840D0" w:rsidP="00CC6AE2">
      <w:pPr>
        <w:tabs>
          <w:tab w:val="left" w:pos="709"/>
          <w:tab w:val="left" w:pos="9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год обучения  – это первый этап работы по формированию действия оценки. Особенностью 1 класса является </w:t>
      </w:r>
      <w:proofErr w:type="spellStart"/>
      <w:r>
        <w:rPr>
          <w:rFonts w:ascii="Times New Roman" w:hAnsi="Times New Roman"/>
          <w:sz w:val="28"/>
          <w:szCs w:val="28"/>
        </w:rPr>
        <w:t>безотметочное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обучение,  </w:t>
      </w:r>
      <w:r>
        <w:rPr>
          <w:rFonts w:ascii="Times New Roman" w:hAnsi="Times New Roman"/>
          <w:sz w:val="28"/>
          <w:szCs w:val="28"/>
        </w:rPr>
        <w:lastRenderedPageBreak/>
        <w:t xml:space="preserve">представляющее собой обучение, в котором отсутствует отметка как форма количественного выражения результата оценочной деятельности. 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301D9">
        <w:rPr>
          <w:rFonts w:ascii="Times New Roman" w:hAnsi="Times New Roman"/>
          <w:sz w:val="28"/>
          <w:szCs w:val="28"/>
        </w:rPr>
        <w:t>Безотмет</w:t>
      </w:r>
      <w:r>
        <w:rPr>
          <w:rFonts w:ascii="Times New Roman" w:hAnsi="Times New Roman"/>
          <w:sz w:val="28"/>
          <w:szCs w:val="28"/>
        </w:rPr>
        <w:t>очное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обучение  в 1классе начальной школы </w:t>
      </w:r>
      <w:r w:rsidRPr="00B301D9">
        <w:rPr>
          <w:rFonts w:ascii="Times New Roman" w:hAnsi="Times New Roman"/>
          <w:sz w:val="28"/>
          <w:szCs w:val="28"/>
        </w:rPr>
        <w:t xml:space="preserve"> призвано способствовать </w:t>
      </w:r>
      <w:proofErr w:type="spellStart"/>
      <w:r w:rsidRPr="00B301D9">
        <w:rPr>
          <w:rFonts w:ascii="Times New Roman" w:hAnsi="Times New Roman"/>
          <w:sz w:val="28"/>
          <w:szCs w:val="28"/>
        </w:rPr>
        <w:t>гуманизации</w:t>
      </w:r>
      <w:proofErr w:type="spellEnd"/>
      <w:r w:rsidRPr="00B301D9">
        <w:rPr>
          <w:rFonts w:ascii="Times New Roman" w:hAnsi="Times New Roman"/>
          <w:sz w:val="28"/>
          <w:szCs w:val="28"/>
        </w:rPr>
        <w:t xml:space="preserve"> обучения, индивидуализации учебного процесса, повышению учебной мотивации и учебной самостоятельности учащихся.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подробнее условия, принципы, этапы, приёмы формирования оценочной деятельности в 1 классе.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Уже в адаптационный период необходимо создать два </w:t>
      </w:r>
      <w:r w:rsidRPr="004B1C60">
        <w:rPr>
          <w:rFonts w:ascii="Times New Roman" w:hAnsi="Times New Roman"/>
          <w:sz w:val="28"/>
          <w:szCs w:val="28"/>
        </w:rPr>
        <w:t xml:space="preserve">условия </w:t>
      </w:r>
      <w:r>
        <w:rPr>
          <w:rFonts w:ascii="Times New Roman" w:hAnsi="Times New Roman"/>
          <w:sz w:val="28"/>
          <w:szCs w:val="28"/>
        </w:rPr>
        <w:t>для развития оценочной самостоятельности школьников:</w:t>
      </w:r>
    </w:p>
    <w:p w:rsidR="009840D0" w:rsidRDefault="004B1C6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Первое</w:t>
      </w:r>
      <w:r w:rsidR="009840D0" w:rsidRPr="004B1C60">
        <w:rPr>
          <w:rFonts w:ascii="Times New Roman" w:hAnsi="Times New Roman"/>
          <w:sz w:val="28"/>
          <w:szCs w:val="28"/>
        </w:rPr>
        <w:t xml:space="preserve"> условие:</w:t>
      </w:r>
      <w:r w:rsidR="000772B6">
        <w:rPr>
          <w:rFonts w:ascii="Times New Roman" w:hAnsi="Times New Roman"/>
          <w:sz w:val="28"/>
          <w:szCs w:val="28"/>
        </w:rPr>
        <w:t xml:space="preserve"> П</w:t>
      </w:r>
      <w:r w:rsidR="009840D0">
        <w:rPr>
          <w:rFonts w:ascii="Times New Roman" w:hAnsi="Times New Roman"/>
          <w:sz w:val="28"/>
          <w:szCs w:val="28"/>
        </w:rPr>
        <w:t xml:space="preserve">оддержание и воспитание у ребёнка уверенности в себе. Для этого разрабатываются совместно с детьми правила оценочной безопасности, которые должны соблюдаться. Список правил открытый и может дополняться и уточняться. </w:t>
      </w:r>
      <w:proofErr w:type="gramStart"/>
      <w:r w:rsidR="009840D0">
        <w:rPr>
          <w:rFonts w:ascii="Times New Roman" w:hAnsi="Times New Roman"/>
          <w:sz w:val="28"/>
          <w:szCs w:val="28"/>
        </w:rPr>
        <w:t>Примером правил оценочной безопасности могут служить следующие:</w:t>
      </w:r>
      <w:proofErr w:type="gramEnd"/>
    </w:p>
    <w:p w:rsidR="009840D0" w:rsidRPr="00AD2100" w:rsidRDefault="009840D0" w:rsidP="000772B6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D2100">
        <w:rPr>
          <w:rFonts w:ascii="Times New Roman" w:hAnsi="Times New Roman"/>
          <w:sz w:val="28"/>
          <w:szCs w:val="28"/>
        </w:rPr>
        <w:t>Не скупимся на похвалу.</w:t>
      </w:r>
    </w:p>
    <w:p w:rsidR="009840D0" w:rsidRPr="00AD2100" w:rsidRDefault="009840D0" w:rsidP="000772B6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D2100">
        <w:rPr>
          <w:rFonts w:ascii="Times New Roman" w:hAnsi="Times New Roman"/>
          <w:sz w:val="28"/>
          <w:szCs w:val="28"/>
        </w:rPr>
        <w:t xml:space="preserve">Радуемся за успех </w:t>
      </w:r>
      <w:proofErr w:type="gramStart"/>
      <w:r w:rsidRPr="00AD2100">
        <w:rPr>
          <w:rFonts w:ascii="Times New Roman" w:hAnsi="Times New Roman"/>
          <w:sz w:val="28"/>
          <w:szCs w:val="28"/>
        </w:rPr>
        <w:t>другого</w:t>
      </w:r>
      <w:proofErr w:type="gramEnd"/>
      <w:r w:rsidRPr="00AD2100">
        <w:rPr>
          <w:rFonts w:ascii="Times New Roman" w:hAnsi="Times New Roman"/>
          <w:sz w:val="28"/>
          <w:szCs w:val="28"/>
        </w:rPr>
        <w:t>, помогаем ему при неудаче.</w:t>
      </w:r>
    </w:p>
    <w:p w:rsidR="009840D0" w:rsidRPr="00AD2100" w:rsidRDefault="009840D0" w:rsidP="000772B6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D2100">
        <w:rPr>
          <w:rFonts w:ascii="Times New Roman" w:hAnsi="Times New Roman"/>
          <w:sz w:val="28"/>
          <w:szCs w:val="28"/>
        </w:rPr>
        <w:t xml:space="preserve">Не высмеиваем, а шутим </w:t>
      </w:r>
      <w:proofErr w:type="gramStart"/>
      <w:r w:rsidRPr="00AD2100">
        <w:rPr>
          <w:rFonts w:ascii="Times New Roman" w:hAnsi="Times New Roman"/>
          <w:sz w:val="28"/>
          <w:szCs w:val="28"/>
        </w:rPr>
        <w:t>по доброму</w:t>
      </w:r>
      <w:proofErr w:type="gramEnd"/>
      <w:r w:rsidRPr="00AD2100">
        <w:rPr>
          <w:rFonts w:ascii="Times New Roman" w:hAnsi="Times New Roman"/>
          <w:sz w:val="28"/>
          <w:szCs w:val="28"/>
        </w:rPr>
        <w:t>.</w:t>
      </w:r>
    </w:p>
    <w:p w:rsidR="009840D0" w:rsidRPr="00AD2100" w:rsidRDefault="009840D0" w:rsidP="000772B6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D2100">
        <w:rPr>
          <w:rFonts w:ascii="Times New Roman" w:hAnsi="Times New Roman"/>
          <w:sz w:val="28"/>
          <w:szCs w:val="28"/>
        </w:rPr>
        <w:t>Хвалим исполнителя, критикуем исполнение.</w:t>
      </w:r>
    </w:p>
    <w:p w:rsidR="009840D0" w:rsidRPr="00AD2100" w:rsidRDefault="009840D0" w:rsidP="000772B6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D2100">
        <w:rPr>
          <w:rFonts w:ascii="Times New Roman" w:hAnsi="Times New Roman"/>
          <w:sz w:val="28"/>
          <w:szCs w:val="28"/>
        </w:rPr>
        <w:t>Имеем право на сомнение и незнание, вместе находим ответ.</w:t>
      </w:r>
    </w:p>
    <w:p w:rsidR="009840D0" w:rsidRDefault="009840D0" w:rsidP="000772B6">
      <w:pPr>
        <w:pStyle w:val="a4"/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F7EE5">
        <w:rPr>
          <w:rFonts w:ascii="Times New Roman" w:hAnsi="Times New Roman"/>
          <w:sz w:val="28"/>
          <w:szCs w:val="28"/>
        </w:rPr>
        <w:t xml:space="preserve">Умеем сами, научим </w:t>
      </w:r>
      <w:proofErr w:type="gramStart"/>
      <w:r w:rsidRPr="00CF7EE5">
        <w:rPr>
          <w:rFonts w:ascii="Times New Roman" w:hAnsi="Times New Roman"/>
          <w:sz w:val="28"/>
          <w:szCs w:val="28"/>
        </w:rPr>
        <w:t>другого</w:t>
      </w:r>
      <w:proofErr w:type="gramEnd"/>
      <w:r w:rsidRPr="00CF7EE5">
        <w:rPr>
          <w:rFonts w:ascii="Times New Roman" w:hAnsi="Times New Roman"/>
          <w:sz w:val="28"/>
          <w:szCs w:val="28"/>
        </w:rPr>
        <w:t>.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основе правил оценочной безопасности начинается работа по обучению первоклассников приёмам оценивания. Наиболее важные </w:t>
      </w:r>
      <w:r w:rsidRPr="004B1C60">
        <w:rPr>
          <w:rFonts w:ascii="Times New Roman" w:hAnsi="Times New Roman"/>
          <w:sz w:val="28"/>
          <w:szCs w:val="28"/>
        </w:rPr>
        <w:t xml:space="preserve">принципы </w:t>
      </w:r>
      <w:r>
        <w:rPr>
          <w:rFonts w:ascii="Times New Roman" w:hAnsi="Times New Roman"/>
          <w:sz w:val="28"/>
          <w:szCs w:val="28"/>
        </w:rPr>
        <w:t>такого обучения сводятся к следующему: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Самооценка ученика должна предшествовать учительской оценке. При этом выбираются такие задания, где существует объективно однозначный критерий  (например, количество звуков в слове) и исключаются те, где есть субъективность оценки (например, красота написания).</w:t>
      </w:r>
    </w:p>
    <w:p w:rsidR="009840D0" w:rsidRPr="0013744C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Оценка не должна носить обобщающий характер. Ребёнку предлагается оценивать различные аспекты своих усилий или конкретные результаты работы одноклассника. Не оценивается только «правильность выполнения задания», всегда выбираются несколько элементарных критериев (например: «я правильно написала все</w:t>
      </w:r>
      <w:r w:rsidRPr="0013744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не все буквы»; «я поставила все</w:t>
      </w:r>
      <w:r w:rsidRPr="0013744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не все точки). 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 Самооценка и </w:t>
      </w:r>
      <w:proofErr w:type="spellStart"/>
      <w:r>
        <w:rPr>
          <w:rFonts w:ascii="Times New Roman" w:hAnsi="Times New Roman"/>
          <w:sz w:val="28"/>
          <w:szCs w:val="28"/>
        </w:rPr>
        <w:t>взаимооценка</w:t>
      </w:r>
      <w:proofErr w:type="spellEnd"/>
      <w:r>
        <w:rPr>
          <w:rFonts w:ascii="Times New Roman" w:hAnsi="Times New Roman"/>
          <w:sz w:val="28"/>
          <w:szCs w:val="28"/>
        </w:rPr>
        <w:t xml:space="preserve">  детей должна соотноситься с оценкой взрослого на основе объективных критериев оценки, обязательных и для учителя, и для ученика.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Если оцениваются качества, не имеющие однозначных образцов-эталонов, каждый ученик имеет право на собственное мнение, а </w:t>
      </w:r>
      <w:proofErr w:type="spellStart"/>
      <w:r>
        <w:rPr>
          <w:rFonts w:ascii="Times New Roman" w:hAnsi="Times New Roman"/>
          <w:sz w:val="28"/>
          <w:szCs w:val="28"/>
        </w:rPr>
        <w:t>врослый</w:t>
      </w:r>
      <w:proofErr w:type="spellEnd"/>
      <w:r>
        <w:rPr>
          <w:rFonts w:ascii="Times New Roman" w:hAnsi="Times New Roman"/>
          <w:sz w:val="28"/>
          <w:szCs w:val="28"/>
        </w:rPr>
        <w:t xml:space="preserve"> должен знакомить  детей с мнениями друг друга и учить уважать каждое мнение.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72B6">
        <w:rPr>
          <w:rFonts w:ascii="Times New Roman" w:hAnsi="Times New Roman"/>
          <w:sz w:val="28"/>
          <w:szCs w:val="28"/>
        </w:rPr>
        <w:t xml:space="preserve">2-ое условие: </w:t>
      </w:r>
      <w:r>
        <w:rPr>
          <w:rFonts w:ascii="Times New Roman" w:hAnsi="Times New Roman"/>
          <w:sz w:val="28"/>
          <w:szCs w:val="28"/>
        </w:rPr>
        <w:t xml:space="preserve">Дать детям возможность представить свои достижения в форме, обеспечивающей только положительное оценивание. Такой формой может быть «доска достижений», куда может выставляться результат ребёнка </w:t>
      </w:r>
      <w:r>
        <w:rPr>
          <w:rFonts w:ascii="Times New Roman" w:hAnsi="Times New Roman"/>
          <w:sz w:val="28"/>
          <w:szCs w:val="28"/>
        </w:rPr>
        <w:lastRenderedPageBreak/>
        <w:t>(или группы детей) на всеобщее обозрение по решению самого ребёнка (или группы детей).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выделить несколько </w:t>
      </w:r>
      <w:r w:rsidRPr="000772B6">
        <w:rPr>
          <w:rFonts w:ascii="Times New Roman" w:hAnsi="Times New Roman"/>
          <w:sz w:val="28"/>
          <w:szCs w:val="28"/>
        </w:rPr>
        <w:t>этапов</w:t>
      </w:r>
      <w:r>
        <w:rPr>
          <w:rFonts w:ascii="Times New Roman" w:hAnsi="Times New Roman"/>
          <w:sz w:val="28"/>
          <w:szCs w:val="28"/>
        </w:rPr>
        <w:t xml:space="preserve"> построения оценочной самостоятельности в 1-ом классе: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Рассказ учителя о внешних критериях оценки (эталонах).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Коллективная работа по выработке эталона.</w:t>
      </w:r>
    </w:p>
    <w:p w:rsidR="009840D0" w:rsidRDefault="009840D0" w:rsidP="00CC6AE2">
      <w:pPr>
        <w:tabs>
          <w:tab w:val="left" w:pos="709"/>
          <w:tab w:val="left" w:pos="30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Самостоятельное сравнение результата деятельности с эталоном.</w:t>
      </w:r>
    </w:p>
    <w:p w:rsidR="009840D0" w:rsidRPr="00CE3C86" w:rsidRDefault="009840D0" w:rsidP="00CC6AE2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Важным для формирования действия оценки в 1 классе является и выбор</w:t>
      </w:r>
      <w:r w:rsidRPr="00CE3C86">
        <w:rPr>
          <w:sz w:val="28"/>
          <w:szCs w:val="28"/>
        </w:rPr>
        <w:t xml:space="preserve"> методических приёмов</w:t>
      </w:r>
      <w:r>
        <w:rPr>
          <w:sz w:val="28"/>
          <w:szCs w:val="28"/>
        </w:rPr>
        <w:t>.</w:t>
      </w:r>
      <w:r w:rsidRPr="00D074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Многие приёмы отражены в  содержании учебников для первого класса, а также в </w:t>
      </w:r>
      <w:proofErr w:type="spellStart"/>
      <w:r>
        <w:rPr>
          <w:sz w:val="28"/>
          <w:szCs w:val="28"/>
        </w:rPr>
        <w:t>надпредметном</w:t>
      </w:r>
      <w:proofErr w:type="spellEnd"/>
      <w:r>
        <w:rPr>
          <w:sz w:val="28"/>
          <w:szCs w:val="28"/>
        </w:rPr>
        <w:t xml:space="preserve"> курсе «Мир деятельности». Курс «Мир деятельности» используется во внеурочной деятельности. Цель курса – создание теоретического фундамента для формирования </w:t>
      </w:r>
      <w:proofErr w:type="gramStart"/>
      <w:r>
        <w:rPr>
          <w:sz w:val="28"/>
          <w:szCs w:val="28"/>
        </w:rPr>
        <w:t>соответствующих</w:t>
      </w:r>
      <w:proofErr w:type="gramEnd"/>
      <w:r>
        <w:rPr>
          <w:sz w:val="28"/>
          <w:szCs w:val="28"/>
        </w:rPr>
        <w:t xml:space="preserve"> УУД. После того, как учащиеся на занятии «Мир деятельности» освоят знание о том или ином способе выполнения УУД, в течение текущей недели они отрабатывают и закрепляют его на уроках по разным учебным предметам. Контроль знания способов выполнения УУД проводится на занятиях по курсу «Мир деятельности», а контроль умения их применять – на предметных уроках.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3C86">
        <w:rPr>
          <w:sz w:val="28"/>
          <w:szCs w:val="28"/>
        </w:rPr>
        <w:t>Рассмотрим подроб</w:t>
      </w:r>
      <w:r>
        <w:rPr>
          <w:sz w:val="28"/>
          <w:szCs w:val="28"/>
        </w:rPr>
        <w:t xml:space="preserve">нее некоторые  </w:t>
      </w:r>
      <w:r w:rsidRPr="000772B6">
        <w:rPr>
          <w:sz w:val="28"/>
          <w:szCs w:val="28"/>
        </w:rPr>
        <w:t>приёмы ф</w:t>
      </w:r>
      <w:r>
        <w:rPr>
          <w:sz w:val="28"/>
          <w:szCs w:val="28"/>
        </w:rPr>
        <w:t xml:space="preserve">ормирования действия оценки. В  1 классе мной используются следующие </w:t>
      </w:r>
      <w:r w:rsidRPr="000B3EF8">
        <w:rPr>
          <w:b/>
          <w:sz w:val="28"/>
          <w:szCs w:val="28"/>
        </w:rPr>
        <w:t>приёмы:</w:t>
      </w:r>
    </w:p>
    <w:p w:rsidR="009840D0" w:rsidRPr="000B3EF8" w:rsidRDefault="000772B6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B3EF8">
        <w:rPr>
          <w:b/>
          <w:sz w:val="28"/>
          <w:szCs w:val="28"/>
        </w:rPr>
        <w:t>1.</w:t>
      </w:r>
      <w:r w:rsidR="009840D0" w:rsidRPr="000B3EF8">
        <w:rPr>
          <w:b/>
          <w:sz w:val="28"/>
          <w:szCs w:val="28"/>
        </w:rPr>
        <w:t xml:space="preserve">  «Волшебная линеечка»</w:t>
      </w:r>
    </w:p>
    <w:p w:rsidR="009840D0" w:rsidRPr="000F7D3D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F7D3D">
        <w:rPr>
          <w:sz w:val="28"/>
          <w:szCs w:val="28"/>
        </w:rPr>
        <w:t>Линеечки - это педагогический инструмент оценки и самооценки.</w:t>
      </w:r>
    </w:p>
    <w:p w:rsidR="009840D0" w:rsidRPr="000F7D3D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7D3D">
        <w:rPr>
          <w:rFonts w:ascii="Times New Roman" w:hAnsi="Times New Roman"/>
          <w:sz w:val="28"/>
          <w:szCs w:val="28"/>
        </w:rPr>
        <w:t>Н</w:t>
      </w:r>
      <w:r w:rsidRPr="008D3808">
        <w:rPr>
          <w:rFonts w:ascii="Times New Roman" w:hAnsi="Times New Roman"/>
          <w:sz w:val="28"/>
          <w:szCs w:val="28"/>
        </w:rPr>
        <w:t xml:space="preserve">а полях тетрадей </w:t>
      </w:r>
      <w:r>
        <w:rPr>
          <w:rFonts w:ascii="Times New Roman" w:hAnsi="Times New Roman"/>
          <w:sz w:val="28"/>
          <w:szCs w:val="28"/>
        </w:rPr>
        <w:t xml:space="preserve"> ученик </w:t>
      </w:r>
      <w:r w:rsidRPr="008D3808">
        <w:rPr>
          <w:rFonts w:ascii="Times New Roman" w:hAnsi="Times New Roman"/>
          <w:sz w:val="28"/>
          <w:szCs w:val="28"/>
        </w:rPr>
        <w:t>черт</w:t>
      </w:r>
      <w:r>
        <w:rPr>
          <w:rFonts w:ascii="Times New Roman" w:hAnsi="Times New Roman"/>
          <w:sz w:val="28"/>
          <w:szCs w:val="28"/>
        </w:rPr>
        <w:t>и</w:t>
      </w:r>
      <w:r w:rsidRPr="008D3808">
        <w:rPr>
          <w:rFonts w:ascii="Times New Roman" w:hAnsi="Times New Roman"/>
          <w:sz w:val="28"/>
          <w:szCs w:val="28"/>
        </w:rPr>
        <w:t xml:space="preserve">т </w:t>
      </w:r>
      <w:r w:rsidRPr="000F7D3D">
        <w:rPr>
          <w:rFonts w:ascii="Times New Roman" w:hAnsi="Times New Roman"/>
          <w:sz w:val="28"/>
          <w:szCs w:val="28"/>
        </w:rPr>
        <w:t xml:space="preserve"> шкалы  и вместе с классом выбирает, за что будет оцениваться эта работа (критерии), отдельными</w:t>
      </w:r>
      <w:r w:rsidR="000772B6">
        <w:rPr>
          <w:rFonts w:ascii="Times New Roman" w:hAnsi="Times New Roman"/>
          <w:sz w:val="28"/>
          <w:szCs w:val="28"/>
        </w:rPr>
        <w:t xml:space="preserve"> буквами озаглавливает линеечки, </w:t>
      </w:r>
      <w:r w:rsidRPr="008D3808">
        <w:rPr>
          <w:rFonts w:ascii="Times New Roman" w:hAnsi="Times New Roman"/>
          <w:sz w:val="28"/>
          <w:szCs w:val="28"/>
        </w:rPr>
        <w:t>о</w:t>
      </w:r>
      <w:r w:rsidR="000772B6">
        <w:rPr>
          <w:rFonts w:ascii="Times New Roman" w:hAnsi="Times New Roman"/>
          <w:sz w:val="28"/>
          <w:szCs w:val="28"/>
        </w:rPr>
        <w:t>тмечае</w:t>
      </w:r>
      <w:r w:rsidRPr="008D3808">
        <w:rPr>
          <w:rFonts w:ascii="Times New Roman" w:hAnsi="Times New Roman"/>
          <w:sz w:val="28"/>
          <w:szCs w:val="28"/>
        </w:rPr>
        <w:t xml:space="preserve">т крестиком, на каком уровне, по их мнению, </w:t>
      </w:r>
      <w:hyperlink r:id="rId5" w:tooltip="Выполнение работ" w:history="1">
        <w:r w:rsidRPr="000F7D3D">
          <w:rPr>
            <w:rFonts w:ascii="Times New Roman" w:hAnsi="Times New Roman"/>
            <w:color w:val="000000"/>
            <w:sz w:val="28"/>
            <w:szCs w:val="28"/>
          </w:rPr>
          <w:t>выполнена работа</w:t>
        </w:r>
      </w:hyperlink>
      <w:r w:rsidRPr="008D3808">
        <w:rPr>
          <w:rFonts w:ascii="Times New Roman" w:hAnsi="Times New Roman"/>
          <w:color w:val="000000"/>
          <w:sz w:val="28"/>
          <w:szCs w:val="28"/>
        </w:rPr>
        <w:t>.</w:t>
      </w:r>
      <w:r w:rsidRPr="000F7D3D">
        <w:rPr>
          <w:rFonts w:ascii="Times New Roman" w:hAnsi="Times New Roman"/>
          <w:sz w:val="28"/>
          <w:szCs w:val="28"/>
        </w:rPr>
        <w:t xml:space="preserve"> </w:t>
      </w:r>
      <w:r w:rsidRPr="008D3808">
        <w:rPr>
          <w:rFonts w:ascii="Times New Roman" w:hAnsi="Times New Roman"/>
          <w:color w:val="000000"/>
          <w:sz w:val="28"/>
          <w:szCs w:val="28"/>
        </w:rPr>
        <w:t>П</w:t>
      </w:r>
      <w:r w:rsidRPr="008D3808">
        <w:rPr>
          <w:rFonts w:ascii="Times New Roman" w:hAnsi="Times New Roman"/>
          <w:sz w:val="28"/>
          <w:szCs w:val="28"/>
        </w:rPr>
        <w:t>ри проверке учитель, если согласен с оценкой ученика, обводит крестик, если нет, то чертит свой крести</w:t>
      </w:r>
      <w:r w:rsidR="000772B6">
        <w:rPr>
          <w:rFonts w:ascii="Times New Roman" w:hAnsi="Times New Roman"/>
          <w:sz w:val="28"/>
          <w:szCs w:val="28"/>
        </w:rPr>
        <w:t>к ниже или выше:</w:t>
      </w:r>
      <w:proofErr w:type="gramEnd"/>
    </w:p>
    <w:p w:rsidR="000772B6" w:rsidRPr="000772B6" w:rsidRDefault="009840D0" w:rsidP="000772B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1235" cy="1449705"/>
            <wp:effectExtent l="19050" t="0" r="0" b="0"/>
            <wp:wrapSquare wrapText="bothSides"/>
            <wp:docPr id="40" name="Рисунок 14" descr="Реэкспонирование IM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еэкспонирование IMAGE00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  <w:r w:rsidRPr="00921AE0">
        <w:rPr>
          <w:rFonts w:ascii="Times New Roman" w:hAnsi="Times New Roman"/>
          <w:color w:val="000000"/>
          <w:sz w:val="28"/>
          <w:szCs w:val="28"/>
        </w:rPr>
        <w:t>Самооценка с помощью линеечки может быть двух типов:</w:t>
      </w:r>
      <w:r w:rsidRPr="00921AE0">
        <w:rPr>
          <w:rFonts w:ascii="Times New Roman" w:hAnsi="Times New Roman"/>
          <w:color w:val="000000"/>
          <w:sz w:val="28"/>
          <w:szCs w:val="28"/>
        </w:rPr>
        <w:br/>
        <w:t xml:space="preserve">- </w:t>
      </w:r>
      <w:r w:rsidRPr="000772B6">
        <w:rPr>
          <w:rFonts w:ascii="Times New Roman" w:hAnsi="Times New Roman"/>
          <w:color w:val="000000"/>
          <w:sz w:val="28"/>
          <w:szCs w:val="28"/>
        </w:rPr>
        <w:t>ретроспективная (обращенная в прошлое) и прогностическая (предсказывающая).</w:t>
      </w:r>
      <w:r w:rsidRPr="000772B6">
        <w:rPr>
          <w:rFonts w:ascii="Times New Roman" w:hAnsi="Times New Roman"/>
          <w:color w:val="000000"/>
          <w:sz w:val="28"/>
          <w:szCs w:val="28"/>
        </w:rPr>
        <w:br/>
      </w:r>
      <w:r w:rsidR="000772B6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0772B6">
        <w:rPr>
          <w:rFonts w:ascii="Times New Roman" w:hAnsi="Times New Roman" w:cs="Times New Roman"/>
          <w:color w:val="000000"/>
          <w:sz w:val="28"/>
          <w:szCs w:val="28"/>
        </w:rPr>
        <w:t xml:space="preserve">Ретроспективная самооценка - это оценка уже </w:t>
      </w:r>
      <w:hyperlink r:id="rId7" w:tooltip="Выполнение работ" w:history="1">
        <w:r w:rsidRPr="000772B6">
          <w:rPr>
            <w:rFonts w:ascii="Times New Roman" w:hAnsi="Times New Roman" w:cs="Times New Roman"/>
            <w:color w:val="000000"/>
            <w:sz w:val="28"/>
            <w:szCs w:val="28"/>
          </w:rPr>
          <w:t>выполненной работы</w:t>
        </w:r>
      </w:hyperlink>
      <w:r w:rsidRPr="000772B6">
        <w:rPr>
          <w:rFonts w:ascii="Times New Roman" w:hAnsi="Times New Roman" w:cs="Times New Roman"/>
          <w:color w:val="000000"/>
          <w:sz w:val="28"/>
          <w:szCs w:val="28"/>
        </w:rPr>
        <w:t xml:space="preserve">. Она проще, поэтому начинать формировать самооценку следует с нее. И только тогда, когда использование линеечек становится привычной нормой работы класса (не раньше, чем с середины </w:t>
      </w:r>
      <w:hyperlink r:id="rId8" w:tooltip="1 класс" w:history="1">
        <w:r w:rsidRPr="000772B6">
          <w:rPr>
            <w:rFonts w:ascii="Times New Roman" w:hAnsi="Times New Roman" w:cs="Times New Roman"/>
            <w:color w:val="000000"/>
            <w:sz w:val="28"/>
            <w:szCs w:val="28"/>
          </w:rPr>
          <w:t>1 класса</w:t>
        </w:r>
      </w:hyperlink>
      <w:r w:rsidRPr="000772B6">
        <w:rPr>
          <w:rFonts w:ascii="Times New Roman" w:hAnsi="Times New Roman" w:cs="Times New Roman"/>
          <w:color w:val="000000"/>
          <w:sz w:val="28"/>
          <w:szCs w:val="28"/>
        </w:rPr>
        <w:t>), можно переходить к формированию прогностической самооценки.</w:t>
      </w:r>
    </w:p>
    <w:p w:rsidR="000772B6" w:rsidRDefault="009840D0" w:rsidP="000772B6">
      <w:pPr>
        <w:pStyle w:val="a3"/>
        <w:tabs>
          <w:tab w:val="left" w:pos="0"/>
          <w:tab w:val="left" w:pos="1134"/>
          <w:tab w:val="left" w:pos="1418"/>
          <w:tab w:val="left" w:pos="184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72B6">
        <w:rPr>
          <w:color w:val="000000"/>
          <w:sz w:val="28"/>
          <w:szCs w:val="28"/>
        </w:rPr>
        <w:t>Формирование ретроспективной  оценки в 1классе:</w:t>
      </w:r>
      <w:r w:rsidRPr="00D94523">
        <w:rPr>
          <w:i/>
          <w:color w:val="000000"/>
          <w:sz w:val="28"/>
          <w:szCs w:val="28"/>
        </w:rPr>
        <w:br/>
      </w:r>
      <w:r w:rsidR="000772B6">
        <w:rPr>
          <w:color w:val="000000"/>
          <w:sz w:val="28"/>
          <w:szCs w:val="28"/>
        </w:rPr>
        <w:t xml:space="preserve">         </w:t>
      </w:r>
      <w:r w:rsidRPr="00076950">
        <w:rPr>
          <w:color w:val="000000"/>
          <w:sz w:val="28"/>
          <w:szCs w:val="28"/>
        </w:rPr>
        <w:t xml:space="preserve">1 шаг: ребенок оценивает свою работу после </w:t>
      </w:r>
      <w:r w:rsidR="000B3EF8">
        <w:rPr>
          <w:color w:val="000000"/>
          <w:sz w:val="28"/>
          <w:szCs w:val="28"/>
        </w:rPr>
        <w:t xml:space="preserve">того, как учитель ее </w:t>
      </w:r>
      <w:r w:rsidRPr="00076950">
        <w:rPr>
          <w:color w:val="000000"/>
          <w:sz w:val="28"/>
          <w:szCs w:val="28"/>
        </w:rPr>
        <w:t xml:space="preserve">проверил, т. е. исправил ошибки. Получив свою тетрадь с исправлениями, но </w:t>
      </w:r>
      <w:r w:rsidRPr="00076950">
        <w:rPr>
          <w:color w:val="000000"/>
          <w:sz w:val="28"/>
          <w:szCs w:val="28"/>
        </w:rPr>
        <w:lastRenderedPageBreak/>
        <w:t xml:space="preserve">без учительской оценки, ребенок сам себя оценивает </w:t>
      </w:r>
      <w:r w:rsidR="000772B6">
        <w:rPr>
          <w:color w:val="000000"/>
          <w:sz w:val="28"/>
          <w:szCs w:val="28"/>
        </w:rPr>
        <w:t xml:space="preserve">по тем шкалам, которые выбирает </w:t>
      </w:r>
      <w:r w:rsidRPr="00076950">
        <w:rPr>
          <w:color w:val="000000"/>
          <w:sz w:val="28"/>
          <w:szCs w:val="28"/>
        </w:rPr>
        <w:t>учитель.</w:t>
      </w:r>
      <w:r w:rsidRPr="00076950">
        <w:rPr>
          <w:color w:val="000000"/>
          <w:sz w:val="28"/>
          <w:szCs w:val="28"/>
        </w:rPr>
        <w:br/>
      </w:r>
      <w:r w:rsidR="000772B6">
        <w:rPr>
          <w:sz w:val="28"/>
          <w:szCs w:val="28"/>
        </w:rPr>
        <w:t xml:space="preserve">          </w:t>
      </w:r>
      <w:r w:rsidRPr="00076950">
        <w:rPr>
          <w:sz w:val="28"/>
          <w:szCs w:val="28"/>
        </w:rPr>
        <w:t>2 шаг: ребенок оценивает себя сам сразу после выполнения до учительской проверки. Такая самооценка стимулирует ученика к самоконтролю.</w:t>
      </w:r>
    </w:p>
    <w:p w:rsidR="009840D0" w:rsidRPr="00A9516F" w:rsidRDefault="009840D0" w:rsidP="000B3EF8">
      <w:pPr>
        <w:pStyle w:val="a3"/>
        <w:tabs>
          <w:tab w:val="left" w:pos="-142"/>
          <w:tab w:val="left" w:pos="1134"/>
          <w:tab w:val="left" w:pos="1418"/>
          <w:tab w:val="left" w:pos="3969"/>
          <w:tab w:val="left" w:pos="5387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B3EF8">
        <w:rPr>
          <w:sz w:val="28"/>
          <w:szCs w:val="28"/>
        </w:rPr>
        <w:t>Прогностическая самооценка</w:t>
      </w:r>
      <w:r w:rsidRPr="00076950">
        <w:rPr>
          <w:sz w:val="28"/>
          <w:szCs w:val="28"/>
        </w:rPr>
        <w:t xml:space="preserve"> труднее ретроспективной, т. к. является "точкой роста" самой способности младших школьников к оцениванию себя. Предлагается лишь тогда, когда ретроспективная самооценка осознан</w:t>
      </w:r>
      <w:r w:rsidR="000B3EF8">
        <w:rPr>
          <w:sz w:val="28"/>
          <w:szCs w:val="28"/>
        </w:rPr>
        <w:t xml:space="preserve">а, адекватна, дифференцирована. </w:t>
      </w:r>
      <w:r w:rsidRPr="00A9516F">
        <w:rPr>
          <w:sz w:val="28"/>
          <w:szCs w:val="28"/>
        </w:rPr>
        <w:t>Например, после прочтения диктанта предлагается детям оценить умение проверять те или иные орфограммы. Те, кто уверен, ставит крестик вверху, кто не уверен - внизу.</w:t>
      </w:r>
      <w:r w:rsidRPr="00A9516F">
        <w:rPr>
          <w:sz w:val="28"/>
          <w:szCs w:val="28"/>
        </w:rPr>
        <w:br/>
        <w:t>Если задание на прогностическую самооценку дается впервые, не стоит просить детей оценивать себя после диктанта до учительской проверки. Нужно раздать проверенные диктанты и попросить поставить второй крестик по ре</w:t>
      </w:r>
      <w:r w:rsidR="000B3EF8">
        <w:rPr>
          <w:sz w:val="28"/>
          <w:szCs w:val="28"/>
        </w:rPr>
        <w:t xml:space="preserve">зультатам учительской проверки. </w:t>
      </w:r>
      <w:r w:rsidRPr="00A9516F">
        <w:rPr>
          <w:sz w:val="28"/>
          <w:szCs w:val="28"/>
        </w:rPr>
        <w:t>Наиболее выразительные расхождения прокомментировать индивидуально или открыть смысл прогностической оценки (без термина): «Надо учиться рассчитывать свои силы. Оценивая свои силы перед диктантом, ставьте себе планку так, чтобы достигнуть ее, напрягая все силы. Только так ваши знания будут расти».</w:t>
      </w:r>
    </w:p>
    <w:p w:rsidR="009840D0" w:rsidRDefault="009840D0" w:rsidP="000772B6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9516F">
        <w:rPr>
          <w:sz w:val="28"/>
          <w:szCs w:val="28"/>
        </w:rPr>
        <w:t xml:space="preserve">Примером </w:t>
      </w:r>
      <w:r>
        <w:rPr>
          <w:sz w:val="28"/>
          <w:szCs w:val="28"/>
        </w:rPr>
        <w:t xml:space="preserve">работы с  «Волшебными линеечками» может служить </w:t>
      </w:r>
      <w:r w:rsidRPr="00B837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«Копилка достижений», используемая в </w:t>
      </w:r>
      <w:proofErr w:type="spellStart"/>
      <w:r>
        <w:rPr>
          <w:sz w:val="28"/>
          <w:szCs w:val="28"/>
        </w:rPr>
        <w:t>надпредметном</w:t>
      </w:r>
      <w:proofErr w:type="spellEnd"/>
      <w:r>
        <w:rPr>
          <w:sz w:val="28"/>
          <w:szCs w:val="28"/>
        </w:rPr>
        <w:t xml:space="preserve"> курсе «Мир деятельности».</w:t>
      </w:r>
    </w:p>
    <w:p w:rsidR="009840D0" w:rsidRDefault="009840D0" w:rsidP="000772B6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на занятии «Мир деятельности» по теме «Учимся дружно. Работа в парах» дети изучают правила  парной работы и пробуют их применять.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1545" cy="1400175"/>
            <wp:effectExtent l="171450" t="152400" r="147955" b="10477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 l="6461" t="21419" r="20451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Pr="00A9516F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течение следующей недели на предметных уроках системно организуется парная работа и используется для её оценки «Копилка достижений», где зелёная линейка означает «знаю», а оранжевая – «умею».</w:t>
      </w:r>
    </w:p>
    <w:p w:rsidR="009840D0" w:rsidRDefault="00D90514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90514">
        <w:rPr>
          <w:noProof/>
          <w:sz w:val="28"/>
          <w:szCs w:val="28"/>
        </w:rPr>
        <w:pict>
          <v:group id="_x0000_s1026" style="position:absolute;left:0;text-align:left;margin-left:60.45pt;margin-top:8.25pt;width:308pt;height:160.05pt;z-index:251658240" coordorigin="894,491" coordsize="7560,5400">
            <v:roundrect id="_x0000_s1027" style="position:absolute;left:894;top:491;width:7560;height:5400" arcsize="7464f" strokecolor="#de7400" strokeweight="4pt">
              <v:fill rotate="t"/>
              <v:stroke linestyle="thickThin"/>
              <v:shadow color="#868686"/>
              <v:textbox style="mso-next-textbox:#_x0000_s1027">
                <w:txbxContent>
                  <w:p w:rsidR="000B4191" w:rsidRPr="00142F87" w:rsidRDefault="000B4191" w:rsidP="009840D0">
                    <w:pPr>
                      <w:rPr>
                        <w:sz w:val="20"/>
                      </w:rPr>
                    </w:pPr>
                  </w:p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/>
                    </w:tblPr>
                    <w:tblGrid>
                      <w:gridCol w:w="1161"/>
                      <w:gridCol w:w="1161"/>
                      <w:gridCol w:w="1162"/>
                      <w:gridCol w:w="1162"/>
                      <w:gridCol w:w="1162"/>
                    </w:tblGrid>
                    <w:tr w:rsidR="000B4191" w:rsidRPr="00C063B1" w:rsidTr="000B4191">
                      <w:trPr>
                        <w:trHeight w:val="330"/>
                      </w:trPr>
                      <w:tc>
                        <w:tcPr>
                          <w:tcW w:w="1253" w:type="dxa"/>
                          <w:vAlign w:val="center"/>
                        </w:tcPr>
                        <w:p w:rsidR="000B4191" w:rsidRPr="008B70D4" w:rsidRDefault="000B4191" w:rsidP="000B4191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8B70D4">
                            <w:rPr>
                              <w:rFonts w:ascii="Comic Sans MS" w:hAnsi="Comic Sans MS"/>
                              <w:b/>
                            </w:rPr>
                            <w:t>1 день</w:t>
                          </w:r>
                        </w:p>
                      </w:tc>
                      <w:tc>
                        <w:tcPr>
                          <w:tcW w:w="1253" w:type="dxa"/>
                          <w:vAlign w:val="center"/>
                        </w:tcPr>
                        <w:p w:rsidR="000B4191" w:rsidRPr="008B70D4" w:rsidRDefault="000B4191" w:rsidP="000B4191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8B70D4">
                            <w:rPr>
                              <w:rFonts w:ascii="Comic Sans MS" w:hAnsi="Comic Sans MS"/>
                              <w:b/>
                            </w:rPr>
                            <w:t>2 день</w:t>
                          </w:r>
                        </w:p>
                      </w:tc>
                      <w:tc>
                        <w:tcPr>
                          <w:tcW w:w="1255" w:type="dxa"/>
                          <w:vAlign w:val="center"/>
                        </w:tcPr>
                        <w:p w:rsidR="000B4191" w:rsidRPr="008B70D4" w:rsidRDefault="000B4191" w:rsidP="000B4191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8B70D4">
                            <w:rPr>
                              <w:rFonts w:ascii="Comic Sans MS" w:hAnsi="Comic Sans MS"/>
                              <w:b/>
                            </w:rPr>
                            <w:t>3 день</w:t>
                          </w:r>
                        </w:p>
                      </w:tc>
                      <w:tc>
                        <w:tcPr>
                          <w:tcW w:w="1255" w:type="dxa"/>
                          <w:vAlign w:val="center"/>
                        </w:tcPr>
                        <w:p w:rsidR="000B4191" w:rsidRPr="008B70D4" w:rsidRDefault="000B4191" w:rsidP="000B4191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8B70D4">
                            <w:rPr>
                              <w:rFonts w:ascii="Comic Sans MS" w:hAnsi="Comic Sans MS"/>
                              <w:b/>
                            </w:rPr>
                            <w:t>4 день</w:t>
                          </w:r>
                        </w:p>
                      </w:tc>
                      <w:tc>
                        <w:tcPr>
                          <w:tcW w:w="1255" w:type="dxa"/>
                          <w:vAlign w:val="center"/>
                        </w:tcPr>
                        <w:p w:rsidR="000B4191" w:rsidRPr="008B70D4" w:rsidRDefault="000B4191" w:rsidP="000B4191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8B70D4">
                            <w:rPr>
                              <w:rFonts w:ascii="Comic Sans MS" w:hAnsi="Comic Sans MS"/>
                              <w:b/>
                            </w:rPr>
                            <w:t>5 день</w:t>
                          </w:r>
                        </w:p>
                      </w:tc>
                    </w:tr>
                    <w:tr w:rsidR="000B4191" w:rsidRPr="00C063B1" w:rsidTr="000B4191">
                      <w:trPr>
                        <w:trHeight w:val="3892"/>
                      </w:trPr>
                      <w:tc>
                        <w:tcPr>
                          <w:tcW w:w="1253" w:type="dxa"/>
                        </w:tcPr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C063B1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C063B1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C063B1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C063B1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  <w:sz w:val="14"/>
                              <w:szCs w:val="18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  <w:sz w:val="16"/>
                              <w:szCs w:val="20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З</w:t>
                          </w:r>
                          <w:proofErr w:type="gramEnd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    У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Н     М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А     Е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Ю    </w:t>
                          </w:r>
                          <w:proofErr w:type="spellStart"/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Ю</w:t>
                          </w:r>
                          <w:proofErr w:type="spellEnd"/>
                          <w:proofErr w:type="gramEnd"/>
                        </w:p>
                      </w:tc>
                      <w:tc>
                        <w:tcPr>
                          <w:tcW w:w="1253" w:type="dxa"/>
                        </w:tcPr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  <w:sz w:val="14"/>
                              <w:szCs w:val="18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  <w:sz w:val="16"/>
                              <w:szCs w:val="20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З</w:t>
                          </w:r>
                          <w:proofErr w:type="gramEnd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    У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Н     М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А     Е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Ю    </w:t>
                          </w:r>
                          <w:proofErr w:type="spellStart"/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Ю</w:t>
                          </w:r>
                          <w:proofErr w:type="spellEnd"/>
                          <w:proofErr w:type="gramEnd"/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1255" w:type="dxa"/>
                        </w:tcPr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  <w:sz w:val="14"/>
                              <w:szCs w:val="18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  <w:sz w:val="16"/>
                              <w:szCs w:val="20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З</w:t>
                          </w:r>
                          <w:proofErr w:type="gramEnd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    У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Н     М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А     Е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Ю    </w:t>
                          </w:r>
                          <w:proofErr w:type="spellStart"/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Ю</w:t>
                          </w:r>
                          <w:proofErr w:type="spellEnd"/>
                          <w:proofErr w:type="gramEnd"/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З</w:t>
                          </w:r>
                          <w:proofErr w:type="gramEnd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 У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Н    М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А    Е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Ю    </w:t>
                          </w:r>
                          <w:proofErr w:type="spellStart"/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Ю</w:t>
                          </w:r>
                          <w:proofErr w:type="spellEnd"/>
                          <w:proofErr w:type="gramEnd"/>
                        </w:p>
                      </w:tc>
                      <w:tc>
                        <w:tcPr>
                          <w:tcW w:w="1255" w:type="dxa"/>
                        </w:tcPr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  <w:sz w:val="14"/>
                              <w:szCs w:val="18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  <w:sz w:val="16"/>
                              <w:szCs w:val="20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З</w:t>
                          </w:r>
                          <w:proofErr w:type="gramEnd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    У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Н     М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А     Е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Ю    </w:t>
                          </w:r>
                          <w:proofErr w:type="spellStart"/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Ю</w:t>
                          </w:r>
                          <w:proofErr w:type="spellEnd"/>
                          <w:proofErr w:type="gramEnd"/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З</w:t>
                          </w:r>
                          <w:proofErr w:type="gramEnd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 У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Н    М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А    Е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Ю    </w:t>
                          </w:r>
                          <w:proofErr w:type="spellStart"/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Ю</w:t>
                          </w:r>
                          <w:proofErr w:type="spellEnd"/>
                          <w:proofErr w:type="gramEnd"/>
                        </w:p>
                      </w:tc>
                      <w:tc>
                        <w:tcPr>
                          <w:tcW w:w="1255" w:type="dxa"/>
                        </w:tcPr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14"/>
                              <w:szCs w:val="18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16"/>
                              <w:szCs w:val="20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З</w:t>
                          </w:r>
                          <w:proofErr w:type="gramEnd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     У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Н     М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А     Е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 xml:space="preserve">Ю    </w:t>
                          </w:r>
                          <w:proofErr w:type="spellStart"/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b/>
                              <w:shadow/>
                              <w:sz w:val="20"/>
                              <w:szCs w:val="20"/>
                            </w:rPr>
                            <w:t>Ю</w:t>
                          </w:r>
                          <w:proofErr w:type="spellEnd"/>
                          <w:proofErr w:type="gramEnd"/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both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З</w:t>
                          </w:r>
                          <w:proofErr w:type="gramEnd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     У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Н    М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 w:cs="Arial"/>
                              <w:shadow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А    Е</w:t>
                          </w:r>
                        </w:p>
                        <w:p w:rsidR="000B4191" w:rsidRPr="008B70D4" w:rsidRDefault="000B4191" w:rsidP="000B4191">
                          <w:pPr>
                            <w:spacing w:line="168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 xml:space="preserve">Ю    </w:t>
                          </w:r>
                          <w:proofErr w:type="spellStart"/>
                          <w:proofErr w:type="gramStart"/>
                          <w:r w:rsidRPr="008B70D4">
                            <w:rPr>
                              <w:rFonts w:ascii="Comic Sans MS" w:hAnsi="Comic Sans MS" w:cs="Arial"/>
                              <w:shadow/>
                            </w:rPr>
                            <w:t>Ю</w:t>
                          </w:r>
                          <w:proofErr w:type="spellEnd"/>
                          <w:proofErr w:type="gramEnd"/>
                        </w:p>
                      </w:tc>
                    </w:tr>
                  </w:tbl>
                  <w:p w:rsidR="000B4191" w:rsidRDefault="000B4191" w:rsidP="009840D0"/>
                </w:txbxContent>
              </v:textbox>
            </v:roundrect>
            <v:group id="_x0000_s1028" style="position:absolute;left:1098;top:491;width:7234;height:4205" coordorigin="1098,491" coordsize="7234,420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238;top:491;width:6761;height:900" filled="f" stroked="f">
                <v:textbox style="mso-next-textbox:#_x0000_s1029">
                  <w:txbxContent>
                    <w:p w:rsidR="000B4191" w:rsidRPr="007272D9" w:rsidRDefault="000B4191" w:rsidP="009840D0">
                      <w:pPr>
                        <w:rPr>
                          <w:rFonts w:ascii="Georgia" w:hAnsi="Georgia"/>
                          <w:b/>
                          <w:i/>
                          <w:shadow/>
                          <w:color w:val="008000"/>
                          <w:sz w:val="28"/>
                          <w:szCs w:val="28"/>
                        </w:rPr>
                      </w:pPr>
                      <w:r w:rsidRPr="008A1AFF">
                        <w:rPr>
                          <w:rFonts w:ascii="Times New Roman" w:hAnsi="Times New Roman"/>
                          <w:b/>
                          <w:i/>
                          <w:shadow/>
                          <w:color w:val="008000"/>
                          <w:sz w:val="24"/>
                          <w:szCs w:val="24"/>
                        </w:rPr>
                        <w:t xml:space="preserve">Копилка моих достижений </w:t>
                      </w:r>
                      <w:r w:rsidRPr="008A1AFF">
                        <w:rPr>
                          <w:rFonts w:ascii="Times New Roman" w:hAnsi="Times New Roman"/>
                          <w:b/>
                          <w:shadow/>
                          <w:color w:val="008000"/>
                          <w:sz w:val="24"/>
                          <w:szCs w:val="24"/>
                        </w:rPr>
                        <w:t>«Учитель и ученик»</w:t>
                      </w:r>
                      <w:r>
                        <w:rPr>
                          <w:rFonts w:ascii="Georgia" w:hAnsi="Georgia"/>
                          <w:b/>
                          <w:shadow/>
                          <w:color w:val="008000"/>
                          <w:sz w:val="28"/>
                          <w:szCs w:val="28"/>
                        </w:rPr>
                        <w:t xml:space="preserve">    ___</w:t>
                      </w:r>
                      <w:r w:rsidRPr="007272D9">
                        <w:rPr>
                          <w:rFonts w:ascii="Georgia" w:hAnsi="Georgia"/>
                          <w:b/>
                          <w:shadow/>
                          <w:color w:val="008000"/>
                          <w:sz w:val="28"/>
                          <w:szCs w:val="28"/>
                        </w:rPr>
                        <w:t>_____________</w:t>
                      </w:r>
                    </w:p>
                  </w:txbxContent>
                </v:textbox>
              </v:shape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_x0000_s1030" type="#_x0000_t183" style="position:absolute;left:1098;top:2022;width:409;height:411" adj="6039" fillcolor="yellow" strokecolor="red" strokeweight=".5pt"/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_x0000_s1031" type="#_x0000_t106" style="position:absolute;left:1143;top:4365;width:358;height:245" adj="23470,20189" fillcolor="#03d4a8" strokeweight=".5pt">
                <v:fill color2="#005cbf" rotate="t" colors="0 #03d4a8;.25 #21d6e0;.75 #0087e6;1 #005cbf" method="none" focus="100%" type="gradient"/>
                <o:lock v:ext="edit" aspectratio="t"/>
                <v:textbox style="mso-next-textbox:#_x0000_s1031">
                  <w:txbxContent>
                    <w:p w:rsidR="000B4191" w:rsidRDefault="000B4191" w:rsidP="009840D0"/>
                  </w:txbxContent>
                </v:textbox>
              </v:shape>
              <v:shape id="_x0000_s1032" type="#_x0000_t183" style="position:absolute;left:7927;top:2009;width:403;height:404" adj="6039" fillcolor="yellow" strokecolor="red" strokeweight=".5pt"/>
              <v:group id="_x0000_s1033" style="position:absolute;left:1639;top:2188;width:604;height:2419" coordorigin="1639,2188" coordsize="604,2419">
                <v:group id="_x0000_s1034" style="position:absolute;left:1698;top:2188;width:489;height:2419" coordorigin="5637,7531" coordsize="508,1992">
                  <v:line id="_x0000_s1035" style="position:absolute;flip:y" from="5637,7543" to="5637,9523" strokecolor="green" strokeweight="1.5pt">
                    <v:stroke startarrow="oval" startarrowwidth="narrow" startarrowlength="short" endarrow="oval" endarrowwidth="narrow" endarrowlength="short"/>
                  </v:line>
                  <v:line id="_x0000_s1036" style="position:absolute;flip:y" from="6145,7531" to="6145,9511" strokecolor="#fa8300" strokeweight="1.5pt">
                    <v:stroke startarrow="oval" startarrowwidth="narrow" startarrowlength="short" endarrow="oval" endarrowwidth="narrow" endarrowlength="short"/>
                  </v:line>
                </v:group>
                <v:line id="_x0000_s1037" style="position:absolute" from="1639,3418" to="1759,3418" strokeweight="1.5pt"/>
                <v:line id="_x0000_s1038" style="position:absolute" from="2123,3416" to="2243,3416" strokeweight="1.5pt"/>
              </v:group>
              <v:group id="_x0000_s1039" style="position:absolute;left:3051;top:2197;width:604;height:2419" coordorigin="1639,2188" coordsize="604,2419">
                <v:group id="_x0000_s1040" style="position:absolute;left:1698;top:2188;width:489;height:2419" coordorigin="5637,7531" coordsize="508,1992">
                  <v:line id="_x0000_s1041" style="position:absolute;flip:y" from="5637,7543" to="5637,9523" strokecolor="green" strokeweight="1.5pt">
                    <v:stroke startarrow="oval" startarrowwidth="narrow" startarrowlength="short" endarrow="oval" endarrowwidth="narrow" endarrowlength="short"/>
                  </v:line>
                  <v:line id="_x0000_s1042" style="position:absolute;flip:y" from="6145,7531" to="6145,9511" strokecolor="#fa8300" strokeweight="1.5pt">
                    <v:stroke startarrow="oval" startarrowwidth="narrow" startarrowlength="short" endarrow="oval" endarrowwidth="narrow" endarrowlength="short"/>
                  </v:line>
                </v:group>
                <v:line id="_x0000_s1043" style="position:absolute" from="1639,3418" to="1759,3418" strokeweight="1.5pt"/>
                <v:line id="_x0000_s1044" style="position:absolute" from="2123,3416" to="2243,3416" strokeweight="1.5pt"/>
              </v:group>
              <v:group id="_x0000_s1045" style="position:absolute;left:4437;top:2179;width:604;height:2419" coordorigin="1639,2188" coordsize="604,2419">
                <v:group id="_x0000_s1046" style="position:absolute;left:1698;top:2188;width:489;height:2419" coordorigin="5637,7531" coordsize="508,1992">
                  <v:line id="_x0000_s1047" style="position:absolute;flip:y" from="5637,7543" to="5637,9523" strokecolor="green" strokeweight="1.5pt">
                    <v:stroke startarrow="oval" startarrowwidth="narrow" startarrowlength="short" endarrow="oval" endarrowwidth="narrow" endarrowlength="short"/>
                  </v:line>
                  <v:line id="_x0000_s1048" style="position:absolute;flip:y" from="6145,7531" to="6145,9511" strokecolor="#fa8300" strokeweight="1.5pt">
                    <v:stroke startarrow="oval" startarrowwidth="narrow" startarrowlength="short" endarrow="oval" endarrowwidth="narrow" endarrowlength="short"/>
                  </v:line>
                </v:group>
                <v:line id="_x0000_s1049" style="position:absolute" from="1639,3418" to="1759,3418" strokeweight="1.5pt"/>
                <v:line id="_x0000_s1050" style="position:absolute" from="2123,3416" to="2243,3416" strokeweight="1.5pt"/>
              </v:group>
              <v:group id="_x0000_s1051" style="position:absolute;left:5816;top:2161;width:604;height:2419" coordorigin="1639,2188" coordsize="604,2419">
                <v:group id="_x0000_s1052" style="position:absolute;left:1698;top:2188;width:489;height:2419" coordorigin="5637,7531" coordsize="508,1992">
                  <v:line id="_x0000_s1053" style="position:absolute;flip:y" from="5637,7543" to="5637,9523" strokecolor="green" strokeweight="1.5pt">
                    <v:stroke startarrow="oval" startarrowwidth="narrow" startarrowlength="short" endarrow="oval" endarrowwidth="narrow" endarrowlength="short"/>
                  </v:line>
                  <v:line id="_x0000_s1054" style="position:absolute;flip:y" from="6145,7531" to="6145,9511" strokecolor="#fa8300" strokeweight="1.5pt">
                    <v:stroke startarrow="oval" startarrowwidth="narrow" startarrowlength="short" endarrow="oval" endarrowwidth="narrow" endarrowlength="short"/>
                  </v:line>
                </v:group>
                <v:line id="_x0000_s1055" style="position:absolute" from="1639,3418" to="1759,3418" strokeweight="1.5pt"/>
                <v:line id="_x0000_s1056" style="position:absolute" from="2123,3416" to="2243,3416" strokeweight="1.5pt"/>
              </v:group>
              <v:group id="_x0000_s1057" style="position:absolute;left:7225;top:2195;width:604;height:2419" coordorigin="1639,2188" coordsize="604,2419">
                <v:group id="_x0000_s1058" style="position:absolute;left:1698;top:2188;width:489;height:2419" coordorigin="5637,7531" coordsize="508,1992">
                  <v:line id="_x0000_s1059" style="position:absolute;flip:y" from="5637,7543" to="5637,9523" strokecolor="green" strokeweight="1.5pt">
                    <v:stroke startarrow="oval" startarrowwidth="narrow" startarrowlength="short" endarrow="oval" endarrowwidth="narrow" endarrowlength="short"/>
                  </v:line>
                  <v:line id="_x0000_s1060" style="position:absolute;flip:y" from="6145,7531" to="6145,9511" strokecolor="#fa8300" strokeweight="1.5pt">
                    <v:stroke startarrow="oval" startarrowwidth="narrow" startarrowlength="short" endarrow="oval" endarrowwidth="narrow" endarrowlength="short"/>
                  </v:line>
                </v:group>
                <v:line id="_x0000_s1061" style="position:absolute" from="1639,3418" to="1759,3418" strokeweight="1.5pt"/>
                <v:line id="_x0000_s1062" style="position:absolute" from="2123,3416" to="2243,3416" strokeweight="1.5pt"/>
              </v:group>
              <v:shape id="_x0000_s1063" type="#_x0000_t106" style="position:absolute;left:7974;top:4451;width:358;height:245" adj="23470,20189" fillcolor="#03d4a8" strokeweight=".5pt">
                <v:fill color2="#005cbf" rotate="t" colors="0 #03d4a8;.25 #21d6e0;.75 #0087e6;1 #005cbf" method="none" focus="100%" type="gradient"/>
                <o:lock v:ext="edit" aspectratio="t"/>
                <v:textbox style="mso-next-textbox:#_x0000_s1063">
                  <w:txbxContent>
                    <w:p w:rsidR="000B4191" w:rsidRDefault="000B4191" w:rsidP="009840D0"/>
                  </w:txbxContent>
                </v:textbox>
              </v:shape>
            </v:group>
          </v:group>
        </w:pic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D00C02">
      <w:pPr>
        <w:pStyle w:val="a3"/>
        <w:tabs>
          <w:tab w:val="left" w:pos="709"/>
          <w:tab w:val="left" w:pos="7842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умение применять правила работы в паре можно по-разному. Можно организовать парную работу на этапах актуализации знаний, реализации проекта, при первичном закреплении или включении в систему </w:t>
      </w:r>
    </w:p>
    <w:p w:rsidR="009840D0" w:rsidRPr="00B837DA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знаний на предметных уроках. Можно работать поэтапно: на каждом уроке делать акцент на одном из правил. Это позволяет детям в дальнейшем точно определять, какое правило ими соблюдалось, а какое нет, что позволит осознанно работать над своими затруднениями и их преодолевать.</w:t>
      </w:r>
    </w:p>
    <w:p w:rsidR="009840D0" w:rsidRPr="000B3EF8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B3EF8">
        <w:rPr>
          <w:b/>
          <w:sz w:val="28"/>
          <w:szCs w:val="28"/>
        </w:rPr>
        <w:t>2</w:t>
      </w:r>
      <w:r w:rsidR="000B3EF8" w:rsidRPr="000B3EF8">
        <w:rPr>
          <w:b/>
          <w:sz w:val="28"/>
          <w:szCs w:val="28"/>
        </w:rPr>
        <w:t>.</w:t>
      </w:r>
      <w:r w:rsidRPr="000B3EF8">
        <w:rPr>
          <w:b/>
          <w:sz w:val="28"/>
          <w:szCs w:val="28"/>
        </w:rPr>
        <w:t xml:space="preserve">  «Знаки»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Фиксация оценки производится с использованием знаков «+»</w:t>
      </w:r>
      <w:proofErr w:type="gramStart"/>
      <w:r>
        <w:rPr>
          <w:sz w:val="28"/>
          <w:szCs w:val="28"/>
        </w:rPr>
        <w:t>, «</w:t>
      </w:r>
      <w:proofErr w:type="gramEnd"/>
      <w:r>
        <w:rPr>
          <w:sz w:val="28"/>
          <w:szCs w:val="28"/>
        </w:rPr>
        <w:t>-», «?». Существуют различные варианты значения и использования этих знаков.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один из  вариантов использования этих знаков на занятии «Мир деятельности» по теме «Учимся дружно. Работа в парах».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этапе «самостоятельная работа с самопроверкой» учитель предлагает выполнить задание №1 в учебнике.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95650" cy="2562225"/>
            <wp:effectExtent l="19050" t="0" r="0" b="0"/>
            <wp:docPr id="2" name="Рисунок 2" descr="D:\Мои документы\АННА\ШКОЛА\КУРСЫ ПОВЫШЕНИЯ КВАЛИФИКАЦИИ\2015_06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АННА\ШКОЛА\КУРСЫ ПОВЫШЕНИЯ КВАЛИФИКАЦИИ\2015_06_28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D0" w:rsidRPr="00BA7DE3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Учитель: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Посмотрите на героев, которые попали в непростые ситуации. Возле каждого героя есть пустой квадратик. Я буду читать, как работали наши герои в парах, а вы должны в квадратике поставить «+», если герои не нарушили ни одного правила, и «</w:t>
      </w:r>
      <w:proofErr w:type="gramStart"/>
      <w:r>
        <w:rPr>
          <w:sz w:val="28"/>
          <w:szCs w:val="28"/>
        </w:rPr>
        <w:t>-»</w:t>
      </w:r>
      <w:proofErr w:type="gramEnd"/>
      <w:r>
        <w:rPr>
          <w:sz w:val="28"/>
          <w:szCs w:val="28"/>
        </w:rPr>
        <w:t>, если они какие-то правила нарушили. Раскрасьте квадрат цветом того правила, которое нарушается.</w:t>
      </w:r>
    </w:p>
    <w:p w:rsidR="009840D0" w:rsidRPr="00CF6A41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F6A41">
        <w:rPr>
          <w:i/>
          <w:sz w:val="28"/>
          <w:szCs w:val="28"/>
          <w:u w:val="single"/>
        </w:rPr>
        <w:t xml:space="preserve">Буратино с </w:t>
      </w:r>
      <w:proofErr w:type="spellStart"/>
      <w:r w:rsidRPr="00CF6A41">
        <w:rPr>
          <w:i/>
          <w:sz w:val="28"/>
          <w:szCs w:val="28"/>
          <w:u w:val="single"/>
        </w:rPr>
        <w:t>Мальвиной</w:t>
      </w:r>
      <w:proofErr w:type="spellEnd"/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вместе научились сажать цветы. Пока </w:t>
      </w:r>
      <w:proofErr w:type="spellStart"/>
      <w:r>
        <w:rPr>
          <w:sz w:val="28"/>
          <w:szCs w:val="28"/>
        </w:rPr>
        <w:t>Мальвина</w:t>
      </w:r>
      <w:proofErr w:type="spellEnd"/>
      <w:r>
        <w:rPr>
          <w:sz w:val="28"/>
          <w:szCs w:val="28"/>
        </w:rPr>
        <w:t xml:space="preserve"> высказывала своё мнение, Буратино отвернулся и начал считать ростки. (Нарушено правило «Один говорит, другой слушает».)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F6A41">
        <w:rPr>
          <w:i/>
          <w:sz w:val="28"/>
          <w:szCs w:val="28"/>
          <w:u w:val="single"/>
        </w:rPr>
        <w:t xml:space="preserve">Малыш и </w:t>
      </w:r>
      <w:proofErr w:type="spellStart"/>
      <w:r w:rsidRPr="00CF6A41">
        <w:rPr>
          <w:i/>
          <w:sz w:val="28"/>
          <w:szCs w:val="28"/>
          <w:u w:val="single"/>
        </w:rPr>
        <w:t>Карлсон</w:t>
      </w:r>
      <w:proofErr w:type="spellEnd"/>
      <w:r>
        <w:rPr>
          <w:sz w:val="28"/>
          <w:szCs w:val="28"/>
        </w:rPr>
        <w:t xml:space="preserve"> делали модель машинки. Когда Малыш предложил свой вариант машинки,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 отвернулся и грубо ответил: «я такую машинку делать не буду!» (Нарушено правило «несогласие высказывай вежливо».)</w:t>
      </w:r>
    </w:p>
    <w:p w:rsidR="009840D0" w:rsidRPr="00CF6A41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  <w:u w:val="single"/>
        </w:rPr>
      </w:pPr>
      <w:proofErr w:type="gramStart"/>
      <w:r w:rsidRPr="00CF6A41">
        <w:rPr>
          <w:i/>
          <w:sz w:val="28"/>
          <w:szCs w:val="28"/>
          <w:u w:val="single"/>
        </w:rPr>
        <w:t>Вини-Пух</w:t>
      </w:r>
      <w:proofErr w:type="gramEnd"/>
      <w:r w:rsidRPr="00CF6A41">
        <w:rPr>
          <w:i/>
          <w:sz w:val="28"/>
          <w:szCs w:val="28"/>
          <w:u w:val="single"/>
        </w:rPr>
        <w:t xml:space="preserve"> с Пятачком</w:t>
      </w:r>
      <w:r>
        <w:rPr>
          <w:sz w:val="28"/>
          <w:szCs w:val="28"/>
        </w:rPr>
        <w:t xml:space="preserve"> лепили горшочек в подарок Сове. Пятачок не понял, что предложил ему </w:t>
      </w:r>
      <w:proofErr w:type="spellStart"/>
      <w:r>
        <w:rPr>
          <w:sz w:val="28"/>
          <w:szCs w:val="28"/>
        </w:rPr>
        <w:t>Винни-Пух</w:t>
      </w:r>
      <w:proofErr w:type="spellEnd"/>
      <w:r>
        <w:rPr>
          <w:sz w:val="28"/>
          <w:szCs w:val="28"/>
        </w:rPr>
        <w:t xml:space="preserve">, но не стал переспрашивать, и всё </w:t>
      </w:r>
      <w:r>
        <w:rPr>
          <w:sz w:val="28"/>
          <w:szCs w:val="28"/>
        </w:rPr>
        <w:lastRenderedPageBreak/>
        <w:t>испортил. Пришлось начинать работу заново. (Нарушено правило</w:t>
      </w:r>
      <w:proofErr w:type="gramStart"/>
      <w:r>
        <w:rPr>
          <w:sz w:val="28"/>
          <w:szCs w:val="28"/>
        </w:rPr>
        <w:t>»е</w:t>
      </w:r>
      <w:proofErr w:type="gramEnd"/>
      <w:r>
        <w:rPr>
          <w:sz w:val="28"/>
          <w:szCs w:val="28"/>
        </w:rPr>
        <w:t>сли не понял, переспроси».)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F6A41">
        <w:rPr>
          <w:i/>
          <w:sz w:val="28"/>
          <w:szCs w:val="28"/>
          <w:u w:val="single"/>
        </w:rPr>
        <w:t>Чип и Дейл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решили вместе учиться собирать летательный аппарат. Чип принялся за работу, а Дейл наблюдал и грыз орехи. (Нарушено правило «Работать должны оба».)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-Давайте посмотрим, что у вас получилось.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Учитель показывает образец для самопроверки. Каждая ситуация разбирается и обосновывается с опорой на эталон.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кого есть ошибки? 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-Молодцы, что нашли и разобрались в своих ошибках.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-Поставьте знак «?» около слов «Мой результат».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кого всё получилось? Поставьте себе «+». Молодцы! 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Pr="000B3EF8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B3EF8">
        <w:rPr>
          <w:b/>
          <w:sz w:val="28"/>
          <w:szCs w:val="28"/>
        </w:rPr>
        <w:t>3</w:t>
      </w:r>
      <w:r w:rsidR="000B3EF8" w:rsidRPr="000B3EF8">
        <w:rPr>
          <w:b/>
          <w:sz w:val="28"/>
          <w:szCs w:val="28"/>
        </w:rPr>
        <w:t>.</w:t>
      </w:r>
      <w:r w:rsidRPr="000B3EF8">
        <w:rPr>
          <w:b/>
          <w:sz w:val="28"/>
          <w:szCs w:val="28"/>
        </w:rPr>
        <w:t xml:space="preserve"> «Лесенка»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Ученики на ступеньках лесенки отмечают, как усвоили материал: нижняя ступенька – не понял, вторая  и третья ступеньки – требуется небольшая помощь или коррекция, верхняя ступенька – ребёнок хорошо усвоил материал и работу может выполнить самостоятельно.</w:t>
      </w:r>
    </w:p>
    <w:p w:rsidR="009840D0" w:rsidRDefault="009840D0" w:rsidP="000B3EF8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вариант работы с «Лесенкой успеха» на занятии «Мир деятельности».  «Лесенка успеха» состоит из двух частей. Слева – «Знаю» - оценивается знание сразу в конце занятия. Справа – «Умею» - оценивается умение применять полученное знание на практике, оценивание происходит спустя неделю после того, как дети на предметных уроках тренировались применять изученные правила. Оценка организуется с опорой на «Копилку достижений», которой дети пользовались на предметных уроках в течение недели.</w:t>
      </w:r>
    </w:p>
    <w:p w:rsidR="009840D0" w:rsidRPr="00063912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323D7D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ариант работы со стороной «знаю: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Давайте оценим свою работу на «Лесенке успеха»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Кто не запомнил ни одного правила и у кого в самостоятельной работе были ошибки, нарисуйте человечка на нижней ступеньке лесенки в той части, где написано «Знаю». 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Кто запомнил все правила, справился с самостоятельной работой без ошибок и может рассказать о новом знании дома, нарисуйте человечка на верхней ступеньке.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-Кто всё понял, но пока не до конца уверен в своих знаниях – если у вас не было ошибок в самостоятельной работе,  поставьте себя на третью ступеньку, а если были, то на вторую.</w:t>
      </w:r>
    </w:p>
    <w:p w:rsidR="009840D0" w:rsidRPr="00323D7D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молодцы! А тем, кто не испугался и поставил себя на нижнюю ступеньку или на вторую, особенная благодарность – за честность и смелость. Вы теперь знаете, над чем вам надо поработать дома, и обязательно преодолеете затруднение.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48075" cy="1657350"/>
            <wp:effectExtent l="19050" t="0" r="9525" b="0"/>
            <wp:docPr id="3" name="Рисунок 3" descr="D:\Мои документы\АННА\ШКОЛА\КУРСЫ ПОВЫШЕНИЯ КВАЛИФИКАЦИИ\2015_06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и документы\АННА\ШКОЛА\КУРСЫ ПОВЫШЕНИЯ КВАЛИФИКАЦИИ\2015_06_28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D0" w:rsidRPr="000B3EF8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3EF8">
        <w:rPr>
          <w:sz w:val="28"/>
          <w:szCs w:val="28"/>
        </w:rPr>
        <w:t>Вариант работы со стороной «умею» (через неделю</w:t>
      </w:r>
      <w:r w:rsidR="000B3EF8">
        <w:rPr>
          <w:sz w:val="28"/>
          <w:szCs w:val="28"/>
        </w:rPr>
        <w:t>)</w:t>
      </w:r>
      <w:r w:rsidRPr="000B3EF8">
        <w:rPr>
          <w:sz w:val="28"/>
          <w:szCs w:val="28"/>
        </w:rPr>
        <w:t>: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-Начнём урок с «Лесенки успеха» по предыдущей теме.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-Откройте в тетради «лесенку успеха» прошлого урока и найдите сторону «Умею».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-Положите перед собой «Копилку достижений», она вам поможет оценить себя.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-Поднимите руку те ребята, у кого отметки на линии «умею» все дни были ниже середины полоски. Поставьте себя на «Лесенке успеха» со стороны «умею» пока на нижнюю ступеньку. 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кого все отметки примерно посередине? Поставьте себя на вторую ступеньку. 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 кого почти все отметки стоят  немного выше середины, поставьте себя на третью ступеньку.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-И те из вас, у кого отметки всегда ближе к солнышку, поставьте себя на четвёртую ступеньку лесенки</w:t>
      </w:r>
    </w:p>
    <w:p w:rsidR="009840D0" w:rsidRPr="00E15006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Это ваша оценка своей работы, будьте честными перед собой, и тогда у вас обязательно всё получится на следующих уроках.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Pr="00F83306" w:rsidRDefault="000B3EF8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9840D0">
        <w:rPr>
          <w:b/>
          <w:sz w:val="28"/>
          <w:szCs w:val="28"/>
        </w:rPr>
        <w:t xml:space="preserve"> </w:t>
      </w:r>
      <w:r w:rsidR="009840D0" w:rsidRPr="00F83306">
        <w:rPr>
          <w:b/>
          <w:sz w:val="28"/>
          <w:szCs w:val="28"/>
        </w:rPr>
        <w:t xml:space="preserve"> «</w:t>
      </w:r>
      <w:r w:rsidR="009840D0">
        <w:rPr>
          <w:b/>
          <w:sz w:val="28"/>
          <w:szCs w:val="28"/>
        </w:rPr>
        <w:t>С</w:t>
      </w:r>
      <w:r w:rsidR="009840D0" w:rsidRPr="00F83306">
        <w:rPr>
          <w:b/>
          <w:sz w:val="28"/>
          <w:szCs w:val="28"/>
        </w:rPr>
        <w:t>ветофор»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Оценивание выполнения заданий с помощью цветовых сигналов: красный, жёлтый, зелёный.</w:t>
      </w:r>
    </w:p>
    <w:p w:rsidR="009840D0" w:rsidRPr="00565D6A" w:rsidRDefault="009840D0" w:rsidP="00CC6AE2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использование цветовых сигналов на уроке окружающего мира по учебнику А.А.Плешакова. В  начале года детям даются условные обозначения сигналов. 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2875" cy="1800225"/>
            <wp:effectExtent l="19050" t="0" r="9525" b="0"/>
            <wp:docPr id="4" name="Рисунок 1" descr="D:\Мои документы\АННА\ШКОЛА\КУРСЫ ПОВЫШЕНИЯ КВАЛИФИКАЦИИ\2015_06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АННА\ШКОЛА\КУРСЫ ПОВЫШЕНИЯ КВАЛИФИКАЦИИ\2015_06_28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D0" w:rsidRDefault="009840D0" w:rsidP="00CC6AE2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изучения каждого раздела  дети работают со страничкой «Проверим и оценим свои достижения». Читают задания в учебнике и заполняют в рабочей тетради таблицу. Сначала заполняют столбик «Мой </w:t>
      </w:r>
      <w:r>
        <w:rPr>
          <w:rFonts w:ascii="Times New Roman" w:hAnsi="Times New Roman"/>
          <w:sz w:val="28"/>
          <w:szCs w:val="28"/>
        </w:rPr>
        <w:lastRenderedPageBreak/>
        <w:t xml:space="preserve">ответ», затем заполняют столбец «Правильный ответ», используя «Странички для самопроверки». </w:t>
      </w:r>
    </w:p>
    <w:p w:rsidR="009840D0" w:rsidRDefault="009840D0" w:rsidP="00CC6AE2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5100" cy="3714750"/>
            <wp:effectExtent l="19050" t="0" r="0" b="0"/>
            <wp:docPr id="5" name="Рисунок 1" descr="D:\Мои документы\АННА\ШКОЛА\КУРСЫ ПОВЫШЕНИЯ КВАЛИФИКАЦИИ\2015_06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АННА\ШКОЛА\КУРСЫ ПОВЫШЕНИЯ КВАЛИФИКАЦИИ\2015_06_28\IMG_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D0" w:rsidRPr="008D2FC6" w:rsidRDefault="009840D0" w:rsidP="00CC6AE2">
      <w:pPr>
        <w:tabs>
          <w:tab w:val="left" w:pos="709"/>
        </w:tabs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D2FC6">
        <w:rPr>
          <w:rFonts w:ascii="Times New Roman" w:hAnsi="Times New Roman"/>
          <w:i/>
          <w:sz w:val="28"/>
          <w:szCs w:val="28"/>
          <w:u w:val="single"/>
        </w:rPr>
        <w:t>«Странички для самопроверки»</w:t>
      </w:r>
    </w:p>
    <w:p w:rsidR="009840D0" w:rsidRDefault="009840D0" w:rsidP="00CC6AE2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91025" cy="781050"/>
            <wp:effectExtent l="19050" t="0" r="9525" b="0"/>
            <wp:docPr id="6" name="Рисунок 2" descr="D:\Мои документы\АННА\ШКОЛА\КУРСЫ ПОВЫШЕНИЯ КВАЛИФИКАЦИИ\2015_06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АННА\ШКОЛА\КУРСЫ ПОВЫШЕНИЯ КВАЛИФИКАЦИИ\2015_06_28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D0" w:rsidRPr="00565D6A" w:rsidRDefault="009840D0" w:rsidP="00CC6AE2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Сравнивают эти два столбика и заполняют столбик «Верно или неверно», используя знаки «+» и «</w:t>
      </w:r>
      <w:proofErr w:type="gramStart"/>
      <w:r>
        <w:rPr>
          <w:rFonts w:ascii="Times New Roman" w:hAnsi="Times New Roman"/>
          <w:sz w:val="28"/>
          <w:szCs w:val="28"/>
        </w:rPr>
        <w:t>-»</w:t>
      </w:r>
      <w:proofErr w:type="gramEnd"/>
      <w:r>
        <w:rPr>
          <w:rFonts w:ascii="Times New Roman" w:hAnsi="Times New Roman"/>
          <w:sz w:val="28"/>
          <w:szCs w:val="28"/>
        </w:rPr>
        <w:t xml:space="preserve">. Далее подсчитывают число верных ответов, соотносят с критериями  оценки и  раскрашивают соответствующий знак.  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3325" cy="1323975"/>
            <wp:effectExtent l="19050" t="0" r="9525" b="0"/>
            <wp:docPr id="7" name="Рисунок 2" descr="D:\Мои документы\АННА\ШКОЛА\КУРСЫ ПОВЫШЕНИЯ КВАЛИФИКАЦИИ\2015_06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АННА\ШКОЛА\КУРСЫ ПОВЫШЕНИЯ КВАЛИФИКАЦИИ\2015_06_28\IMG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F2944">
        <w:rPr>
          <w:b/>
          <w:sz w:val="28"/>
          <w:szCs w:val="28"/>
        </w:rPr>
        <w:t xml:space="preserve">5) </w:t>
      </w:r>
      <w:r>
        <w:rPr>
          <w:b/>
          <w:sz w:val="28"/>
          <w:szCs w:val="28"/>
        </w:rPr>
        <w:t xml:space="preserve">  </w:t>
      </w:r>
      <w:r w:rsidRPr="00CF2944">
        <w:rPr>
          <w:b/>
          <w:sz w:val="28"/>
          <w:szCs w:val="28"/>
        </w:rPr>
        <w:t>«Оценочные таблицы»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Оцени, как ты выполнял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(а) задание, закрасив кружок рядом с его номером: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40F300"/>
          <w:sz w:val="28"/>
          <w:szCs w:val="28"/>
          <w:lang w:eastAsia="en-US"/>
        </w:rPr>
        <w:t xml:space="preserve">зеленым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— легко, без затруднений;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proofErr w:type="gramStart"/>
      <w:r w:rsidRPr="00E30C4B">
        <w:rPr>
          <w:rFonts w:ascii="Times New Roman" w:eastAsia="Calibri" w:hAnsi="Times New Roman"/>
          <w:color w:val="FFDC00"/>
          <w:sz w:val="28"/>
          <w:szCs w:val="28"/>
          <w:lang w:eastAsia="en-US"/>
        </w:rPr>
        <w:lastRenderedPageBreak/>
        <w:t>желтым</w:t>
      </w:r>
      <w:proofErr w:type="gramEnd"/>
      <w:r w:rsidRPr="00E30C4B">
        <w:rPr>
          <w:rFonts w:ascii="Times New Roman" w:eastAsia="Calibri" w:hAnsi="Times New Roman"/>
          <w:color w:val="FFDC00"/>
          <w:sz w:val="28"/>
          <w:szCs w:val="28"/>
          <w:lang w:eastAsia="en-US"/>
        </w:rPr>
        <w:t xml:space="preserve">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— с некоторыми затруднениями;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D20000"/>
          <w:sz w:val="28"/>
          <w:szCs w:val="28"/>
          <w:lang w:eastAsia="en-US"/>
        </w:rPr>
        <w:t xml:space="preserve">красным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— самостоятельно с заданием не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справилс</w:t>
      </w:r>
      <w:proofErr w:type="gramStart"/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я(</w:t>
      </w:r>
      <w:proofErr w:type="spellStart"/>
      <w:proofErr w:type="gramEnd"/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лась</w:t>
      </w:r>
      <w:proofErr w:type="spellEnd"/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).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Результаты тво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ей работы оценит и учитель, обозначив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: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40F300"/>
          <w:sz w:val="28"/>
          <w:szCs w:val="28"/>
          <w:lang w:eastAsia="en-US"/>
        </w:rPr>
        <w:t xml:space="preserve">зеленым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— «выполнено правильно»;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proofErr w:type="gramStart"/>
      <w:r w:rsidRPr="00E30C4B">
        <w:rPr>
          <w:rFonts w:ascii="Times New Roman" w:eastAsia="Calibri" w:hAnsi="Times New Roman"/>
          <w:color w:val="FFDC00"/>
          <w:sz w:val="28"/>
          <w:szCs w:val="28"/>
          <w:lang w:eastAsia="en-US"/>
        </w:rPr>
        <w:t>желтым</w:t>
      </w:r>
      <w:proofErr w:type="gramEnd"/>
      <w:r w:rsidRPr="00E30C4B">
        <w:rPr>
          <w:rFonts w:ascii="Times New Roman" w:eastAsia="Calibri" w:hAnsi="Times New Roman"/>
          <w:color w:val="FFDC00"/>
          <w:sz w:val="28"/>
          <w:szCs w:val="28"/>
          <w:lang w:eastAsia="en-US"/>
        </w:rPr>
        <w:t xml:space="preserve">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— «допущены некоторые ошибки»;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D20000"/>
          <w:sz w:val="28"/>
          <w:szCs w:val="28"/>
          <w:lang w:eastAsia="en-US"/>
        </w:rPr>
        <w:t xml:space="preserve">красным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— «допущено много ошибок, с заданием не справился</w:t>
      </w:r>
      <w:r w:rsidR="000B3EF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(</w:t>
      </w:r>
      <w:proofErr w:type="spellStart"/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лась</w:t>
      </w:r>
      <w:proofErr w:type="spellEnd"/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)».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D20000"/>
          <w:sz w:val="28"/>
          <w:szCs w:val="28"/>
          <w:lang w:eastAsia="en-US"/>
        </w:rPr>
        <w:t xml:space="preserve">􀂆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Сравни свои оценки с оценками учителя. Вып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иши номера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, которые и ты, и учитель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обозначили зелеными кружка</w:t>
      </w:r>
      <w:r w:rsidR="000B3EF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ми:_________________________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D20000"/>
          <w:sz w:val="28"/>
          <w:szCs w:val="28"/>
          <w:lang w:eastAsia="en-US"/>
        </w:rPr>
        <w:t xml:space="preserve">􀂆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Выпиши номера заданий, которые ты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обозначил</w:t>
      </w:r>
      <w:r w:rsidR="000B3EF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(</w:t>
      </w:r>
      <w:proofErr w:type="spellStart"/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ла</w:t>
      </w:r>
      <w:proofErr w:type="spellEnd"/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) зелеными кружками, а учитель —</w:t>
      </w:r>
      <w:r w:rsidR="000B3EF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желтыми или красными: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___</w:t>
      </w:r>
      <w:r w:rsidR="000B3EF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____________________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D20000"/>
          <w:sz w:val="28"/>
          <w:szCs w:val="28"/>
          <w:lang w:eastAsia="en-US"/>
        </w:rPr>
        <w:t xml:space="preserve">􀂆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Выпиши номе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ра заданий, которые и ты, и учи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тель обозначили красными кружками: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________________________</w:t>
      </w:r>
      <w:r w:rsidR="000B3EF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_______________________</w:t>
      </w:r>
    </w:p>
    <w:p w:rsidR="009840D0" w:rsidRPr="00E30C4B" w:rsidRDefault="009840D0" w:rsidP="00CC6A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0C4B">
        <w:rPr>
          <w:rFonts w:ascii="Times New Roman" w:eastAsia="Calibri" w:hAnsi="Times New Roman"/>
          <w:color w:val="D20000"/>
          <w:sz w:val="28"/>
          <w:szCs w:val="28"/>
          <w:lang w:eastAsia="en-US"/>
        </w:rPr>
        <w:t xml:space="preserve">􀂆 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 чем тебе н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адо как следует разобраться? Что</w:t>
      </w:r>
      <w:r w:rsidRPr="00E30C4B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следует повторить?</w:t>
      </w:r>
    </w:p>
    <w:p w:rsidR="009840D0" w:rsidRPr="00E30C4B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840D0" w:rsidRPr="00C063B1" w:rsidTr="000B4191">
        <w:tc>
          <w:tcPr>
            <w:tcW w:w="3190" w:type="dxa"/>
            <w:vMerge w:val="restart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C063B1">
              <w:rPr>
                <w:i/>
                <w:sz w:val="28"/>
                <w:szCs w:val="28"/>
              </w:rPr>
              <w:t>Оценка ученика</w:t>
            </w:r>
          </w:p>
        </w:tc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C063B1">
              <w:rPr>
                <w:i/>
                <w:sz w:val="28"/>
                <w:szCs w:val="28"/>
              </w:rPr>
              <w:t>Текст задания</w:t>
            </w:r>
          </w:p>
        </w:tc>
        <w:tc>
          <w:tcPr>
            <w:tcW w:w="3191" w:type="dxa"/>
            <w:vMerge w:val="restart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C063B1">
              <w:rPr>
                <w:i/>
                <w:sz w:val="28"/>
                <w:szCs w:val="28"/>
              </w:rPr>
              <w:t>Оценка учителя</w:t>
            </w:r>
          </w:p>
        </w:tc>
      </w:tr>
      <w:tr w:rsidR="009840D0" w:rsidRPr="00C063B1" w:rsidTr="000B4191">
        <w:tc>
          <w:tcPr>
            <w:tcW w:w="3190" w:type="dxa"/>
            <w:vMerge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</w:rPr>
            </w:pPr>
            <w:r w:rsidRPr="00C063B1">
              <w:rPr>
                <w:i/>
              </w:rPr>
              <w:t>Отметь знаком «*» слова, в которых звуков больше, чем букв.</w:t>
            </w:r>
          </w:p>
        </w:tc>
        <w:tc>
          <w:tcPr>
            <w:tcW w:w="3191" w:type="dxa"/>
            <w:vMerge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9840D0" w:rsidRPr="00C063B1" w:rsidTr="000B4191"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C063B1">
              <w:rPr>
                <w:i/>
                <w:sz w:val="28"/>
                <w:szCs w:val="28"/>
              </w:rPr>
              <w:t>1) Артём</w:t>
            </w:r>
          </w:p>
        </w:tc>
        <w:tc>
          <w:tcPr>
            <w:tcW w:w="3191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9840D0" w:rsidRPr="00C063B1" w:rsidTr="000B4191"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C063B1">
              <w:rPr>
                <w:i/>
                <w:sz w:val="28"/>
                <w:szCs w:val="28"/>
              </w:rPr>
              <w:t>2) класс</w:t>
            </w:r>
          </w:p>
        </w:tc>
        <w:tc>
          <w:tcPr>
            <w:tcW w:w="3191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9840D0" w:rsidRPr="00C063B1" w:rsidTr="000B4191"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C063B1">
              <w:rPr>
                <w:i/>
                <w:sz w:val="28"/>
                <w:szCs w:val="28"/>
              </w:rPr>
              <w:t>3) Юля</w:t>
            </w:r>
          </w:p>
        </w:tc>
        <w:tc>
          <w:tcPr>
            <w:tcW w:w="3191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9840D0" w:rsidRPr="00C063B1" w:rsidTr="000B4191"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C063B1">
              <w:rPr>
                <w:i/>
                <w:sz w:val="28"/>
                <w:szCs w:val="28"/>
              </w:rPr>
              <w:t>4) вьюга</w:t>
            </w:r>
          </w:p>
        </w:tc>
        <w:tc>
          <w:tcPr>
            <w:tcW w:w="3191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  <w:tr w:rsidR="009840D0" w:rsidRPr="00C063B1" w:rsidTr="000B4191"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i/>
                <w:sz w:val="28"/>
                <w:szCs w:val="28"/>
              </w:rPr>
            </w:pPr>
            <w:r w:rsidRPr="00C063B1">
              <w:rPr>
                <w:i/>
                <w:sz w:val="28"/>
                <w:szCs w:val="28"/>
              </w:rPr>
              <w:t>5) маяк</w:t>
            </w:r>
          </w:p>
        </w:tc>
        <w:tc>
          <w:tcPr>
            <w:tcW w:w="3191" w:type="dxa"/>
          </w:tcPr>
          <w:p w:rsidR="009840D0" w:rsidRPr="00C063B1" w:rsidRDefault="009840D0" w:rsidP="00CC6AE2">
            <w:pPr>
              <w:pStyle w:val="a3"/>
              <w:tabs>
                <w:tab w:val="left" w:pos="709"/>
                <w:tab w:val="left" w:pos="7842"/>
              </w:tabs>
              <w:spacing w:before="0" w:beforeAutospacing="0" w:after="0" w:afterAutospacing="0"/>
              <w:ind w:firstLine="709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9840D0" w:rsidRPr="00E07567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567">
        <w:rPr>
          <w:rFonts w:ascii="Times New Roman" w:hAnsi="Times New Roman"/>
          <w:sz w:val="28"/>
          <w:szCs w:val="28"/>
        </w:rPr>
        <w:t>Многие первоклассники, настроенные на хорошие результаты, имеют высокую самооценку и завышают свои учебные достижения.</w:t>
      </w:r>
    </w:p>
    <w:p w:rsidR="009840D0" w:rsidRPr="00E07567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567">
        <w:rPr>
          <w:rFonts w:ascii="Times New Roman" w:hAnsi="Times New Roman"/>
          <w:sz w:val="28"/>
          <w:szCs w:val="28"/>
        </w:rPr>
        <w:t>В этом случае можно использовать работу в парах двумя способами:</w:t>
      </w:r>
    </w:p>
    <w:p w:rsidR="009840D0" w:rsidRPr="00E07567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567">
        <w:rPr>
          <w:rFonts w:ascii="Times New Roman" w:hAnsi="Times New Roman"/>
          <w:i/>
          <w:iCs/>
          <w:sz w:val="28"/>
          <w:szCs w:val="28"/>
        </w:rPr>
        <w:t>1-ый способ оценивания</w:t>
      </w:r>
      <w:r w:rsidRPr="00E07567">
        <w:rPr>
          <w:rFonts w:ascii="Times New Roman" w:hAnsi="Times New Roman"/>
          <w:sz w:val="28"/>
          <w:szCs w:val="28"/>
        </w:rPr>
        <w:t>: сосед по парте оценивает рядом сидящего ученика сразу же после выполнения самостоятельной работы, обосновывает свою оценку, указывает на недочеты.</w:t>
      </w:r>
    </w:p>
    <w:p w:rsidR="009840D0" w:rsidRPr="00E07567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567">
        <w:rPr>
          <w:rFonts w:ascii="Times New Roman" w:hAnsi="Times New Roman"/>
          <w:i/>
          <w:iCs/>
          <w:sz w:val="28"/>
          <w:szCs w:val="28"/>
        </w:rPr>
        <w:t>2-ой способ оценивания</w:t>
      </w:r>
      <w:r w:rsidRPr="00E07567">
        <w:rPr>
          <w:rFonts w:ascii="Times New Roman" w:hAnsi="Times New Roman"/>
          <w:sz w:val="28"/>
          <w:szCs w:val="28"/>
        </w:rPr>
        <w:t>: ученик сначала оценивает себя, затем идет обмен тетрадями и оценивание в паре.</w:t>
      </w:r>
    </w:p>
    <w:p w:rsidR="009840D0" w:rsidRPr="00E07567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оценки совпали, то оценка</w:t>
      </w:r>
      <w:r w:rsidRPr="00E07567">
        <w:rPr>
          <w:rFonts w:ascii="Times New Roman" w:hAnsi="Times New Roman"/>
          <w:sz w:val="28"/>
          <w:szCs w:val="28"/>
        </w:rPr>
        <w:t xml:space="preserve"> соседа обводится кружком. </w:t>
      </w:r>
    </w:p>
    <w:p w:rsidR="009840D0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567">
        <w:rPr>
          <w:rFonts w:ascii="Times New Roman" w:hAnsi="Times New Roman"/>
          <w:sz w:val="28"/>
          <w:szCs w:val="28"/>
        </w:rPr>
        <w:t>Проверяя тетради, учитель может судить об адекватности оценки учащихся.</w:t>
      </w:r>
    </w:p>
    <w:tbl>
      <w:tblPr>
        <w:tblW w:w="98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1937"/>
        <w:gridCol w:w="3793"/>
      </w:tblGrid>
      <w:tr w:rsidR="009840D0" w:rsidRPr="00C063B1" w:rsidTr="00D00C02">
        <w:tc>
          <w:tcPr>
            <w:tcW w:w="4111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BACC6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color w:val="4BACC6"/>
                <w:sz w:val="24"/>
                <w:szCs w:val="24"/>
              </w:rPr>
              <w:t>Критерии оценивания</w:t>
            </w:r>
          </w:p>
        </w:tc>
        <w:tc>
          <w:tcPr>
            <w:tcW w:w="1937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BACC6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color w:val="4BACC6"/>
                <w:sz w:val="24"/>
                <w:szCs w:val="24"/>
              </w:rPr>
              <w:t>Я оцениваю своё выступление</w:t>
            </w:r>
            <w:proofErr w:type="gramStart"/>
            <w:r w:rsidRPr="00C063B1">
              <w:rPr>
                <w:rFonts w:ascii="Times New Roman" w:hAnsi="Times New Roman"/>
                <w:color w:val="4BACC6"/>
                <w:sz w:val="24"/>
                <w:szCs w:val="24"/>
              </w:rPr>
              <w:t xml:space="preserve"> (+</w:t>
            </w:r>
            <w:r w:rsidRPr="00C063B1">
              <w:rPr>
                <w:rFonts w:ascii="Times New Roman" w:hAnsi="Times New Roman"/>
                <w:color w:val="4BACC6"/>
                <w:sz w:val="24"/>
                <w:szCs w:val="24"/>
                <w:lang w:val="en-US"/>
              </w:rPr>
              <w:t>/</w:t>
            </w:r>
            <w:r w:rsidRPr="00C063B1">
              <w:rPr>
                <w:rFonts w:ascii="Times New Roman" w:hAnsi="Times New Roman"/>
                <w:color w:val="4BACC6"/>
                <w:sz w:val="24"/>
                <w:szCs w:val="24"/>
              </w:rPr>
              <w:t>-)</w:t>
            </w:r>
            <w:proofErr w:type="gramEnd"/>
          </w:p>
        </w:tc>
        <w:tc>
          <w:tcPr>
            <w:tcW w:w="3793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BACC6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color w:val="4BACC6"/>
                <w:sz w:val="24"/>
                <w:szCs w:val="24"/>
              </w:rPr>
              <w:t>Оценка моего товарища</w:t>
            </w:r>
          </w:p>
        </w:tc>
      </w:tr>
      <w:tr w:rsidR="009840D0" w:rsidRPr="00C063B1" w:rsidTr="00D00C02">
        <w:tc>
          <w:tcPr>
            <w:tcW w:w="4111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Я хорошо подумал, о чём буду говорить</w:t>
            </w:r>
          </w:p>
        </w:tc>
        <w:tc>
          <w:tcPr>
            <w:tcW w:w="1937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D00C02">
        <w:tc>
          <w:tcPr>
            <w:tcW w:w="4111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Я чётко произносил слова</w:t>
            </w:r>
          </w:p>
        </w:tc>
        <w:tc>
          <w:tcPr>
            <w:tcW w:w="1937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D00C02">
        <w:tc>
          <w:tcPr>
            <w:tcW w:w="4111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Меня слушали с интересом</w:t>
            </w:r>
          </w:p>
        </w:tc>
        <w:tc>
          <w:tcPr>
            <w:tcW w:w="1937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D00C02">
        <w:tc>
          <w:tcPr>
            <w:tcW w:w="4111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Моё выступление было понятно одноклассникам</w:t>
            </w:r>
          </w:p>
        </w:tc>
        <w:tc>
          <w:tcPr>
            <w:tcW w:w="1937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D00C02">
        <w:tc>
          <w:tcPr>
            <w:tcW w:w="4111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 xml:space="preserve">Я ответил на вопросы после </w:t>
            </w:r>
            <w:r w:rsidRPr="00C063B1">
              <w:rPr>
                <w:rFonts w:ascii="Times New Roman" w:hAnsi="Times New Roman"/>
                <w:sz w:val="24"/>
                <w:szCs w:val="24"/>
              </w:rPr>
              <w:lastRenderedPageBreak/>
              <w:t>выступления</w:t>
            </w:r>
          </w:p>
        </w:tc>
        <w:tc>
          <w:tcPr>
            <w:tcW w:w="1937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D00C02">
        <w:tc>
          <w:tcPr>
            <w:tcW w:w="4111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63B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Вывод:</w:t>
            </w: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Я считаю, что моё выступление</w:t>
            </w: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63B1">
              <w:rPr>
                <w:rFonts w:ascii="Times New Roman" w:hAnsi="Times New Roman"/>
                <w:b/>
                <w:sz w:val="24"/>
                <w:szCs w:val="24"/>
              </w:rPr>
              <w:t>Вывод:</w:t>
            </w: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 xml:space="preserve"> Мой товарищ считает, что моё выступление</w:t>
            </w: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3B1"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  <w:p w:rsidR="009840D0" w:rsidRPr="00C063B1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3EF8" w:rsidRDefault="000B3EF8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840D0" w:rsidRPr="00233FCD" w:rsidRDefault="000B3EF8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9840D0">
        <w:rPr>
          <w:b/>
          <w:sz w:val="28"/>
          <w:szCs w:val="28"/>
        </w:rPr>
        <w:t xml:space="preserve"> «Алгоритмы оценивания»</w:t>
      </w:r>
    </w:p>
    <w:p w:rsidR="009840D0" w:rsidRPr="00233FCD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А) </w:t>
      </w:r>
      <w:r w:rsidRPr="00233FCD">
        <w:rPr>
          <w:rFonts w:ascii="Times New Roman" w:hAnsi="Times New Roman"/>
          <w:sz w:val="28"/>
          <w:szCs w:val="28"/>
          <w:u w:val="single"/>
        </w:rPr>
        <w:t>Учись оценивать свои действия в соответствии с решением поставленной задачи:</w:t>
      </w:r>
    </w:p>
    <w:p w:rsidR="009840D0" w:rsidRPr="00233FCD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B3EF8">
        <w:rPr>
          <w:rFonts w:ascii="Times New Roman" w:hAnsi="Times New Roman"/>
          <w:sz w:val="28"/>
          <w:szCs w:val="28"/>
        </w:rPr>
        <w:t xml:space="preserve"> </w:t>
      </w:r>
      <w:r w:rsidRPr="00233FCD">
        <w:rPr>
          <w:rFonts w:ascii="Times New Roman" w:hAnsi="Times New Roman"/>
          <w:sz w:val="28"/>
          <w:szCs w:val="28"/>
        </w:rPr>
        <w:t>Вспомни, какую работу ты выполнял;</w:t>
      </w:r>
    </w:p>
    <w:p w:rsidR="009840D0" w:rsidRPr="00233FCD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33FCD">
        <w:rPr>
          <w:rFonts w:ascii="Times New Roman" w:hAnsi="Times New Roman"/>
          <w:sz w:val="28"/>
          <w:szCs w:val="28"/>
        </w:rPr>
        <w:t xml:space="preserve"> Объясни, как действовал;</w:t>
      </w:r>
    </w:p>
    <w:p w:rsidR="009840D0" w:rsidRPr="00233FCD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33FCD">
        <w:rPr>
          <w:rFonts w:ascii="Times New Roman" w:hAnsi="Times New Roman"/>
          <w:sz w:val="28"/>
          <w:szCs w:val="28"/>
        </w:rPr>
        <w:t xml:space="preserve"> Что ты получил (сравни свою работу с образцом)</w:t>
      </w:r>
    </w:p>
    <w:p w:rsidR="009840D0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Оцени свою деятельность по</w:t>
      </w:r>
      <w:r w:rsidRPr="00233FCD">
        <w:rPr>
          <w:rFonts w:ascii="Times New Roman" w:hAnsi="Times New Roman"/>
          <w:sz w:val="28"/>
          <w:szCs w:val="28"/>
        </w:rPr>
        <w:t xml:space="preserve"> шкале</w:t>
      </w:r>
      <w:r>
        <w:rPr>
          <w:rFonts w:ascii="Times New Roman" w:hAnsi="Times New Roman"/>
          <w:sz w:val="28"/>
          <w:szCs w:val="28"/>
        </w:rPr>
        <w:t>.</w:t>
      </w:r>
    </w:p>
    <w:p w:rsidR="009840D0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40D0" w:rsidRPr="00CD04F6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0B3E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1 .</w:t>
      </w:r>
      <w:r w:rsidRPr="00CD04F6">
        <w:rPr>
          <w:rFonts w:ascii="Times New Roman" w:hAnsi="Times New Roman"/>
          <w:sz w:val="28"/>
          <w:szCs w:val="28"/>
        </w:rPr>
        <w:t>Какая была цель, что нужно было получить?</w:t>
      </w:r>
    </w:p>
    <w:p w:rsidR="009840D0" w:rsidRPr="00CD04F6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</w:t>
      </w:r>
      <w:r w:rsidRPr="00CD04F6">
        <w:rPr>
          <w:rFonts w:ascii="Times New Roman" w:hAnsi="Times New Roman"/>
          <w:sz w:val="28"/>
          <w:szCs w:val="28"/>
        </w:rPr>
        <w:t xml:space="preserve"> Удалось получить результат?</w:t>
      </w:r>
    </w:p>
    <w:p w:rsidR="009840D0" w:rsidRPr="00CD04F6" w:rsidRDefault="009840D0" w:rsidP="00CC6AE2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3.</w:t>
      </w:r>
      <w:r w:rsidRPr="00CD04F6">
        <w:rPr>
          <w:rFonts w:ascii="Times New Roman" w:hAnsi="Times New Roman"/>
          <w:sz w:val="28"/>
          <w:szCs w:val="28"/>
        </w:rPr>
        <w:t xml:space="preserve"> Справился полностью правильно или с незначительной ошибкой (какой)?</w:t>
      </w:r>
    </w:p>
    <w:p w:rsidR="009840D0" w:rsidRPr="00CD04F6" w:rsidRDefault="009840D0" w:rsidP="00CC6AE2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4.</w:t>
      </w:r>
      <w:r w:rsidRPr="00CD04F6">
        <w:rPr>
          <w:rFonts w:ascii="Times New Roman" w:hAnsi="Times New Roman"/>
          <w:sz w:val="28"/>
          <w:szCs w:val="28"/>
        </w:rPr>
        <w:t xml:space="preserve"> Справился полностью самостоятельно или с незначительной помощью (кто помогал, в чём)?</w:t>
      </w:r>
    </w:p>
    <w:p w:rsidR="009840D0" w:rsidRPr="00CD04F6" w:rsidRDefault="009840D0" w:rsidP="00CC6AE2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5.</w:t>
      </w:r>
      <w:r w:rsidRPr="00CD04F6">
        <w:rPr>
          <w:rFonts w:ascii="Times New Roman" w:hAnsi="Times New Roman"/>
          <w:sz w:val="28"/>
          <w:szCs w:val="28"/>
        </w:rPr>
        <w:t xml:space="preserve"> Какое умение отрабатывали при выполнении данного задания?</w:t>
      </w:r>
    </w:p>
    <w:p w:rsidR="009840D0" w:rsidRPr="00CD04F6" w:rsidRDefault="009840D0" w:rsidP="00CC6AE2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6.</w:t>
      </w:r>
      <w:r w:rsidRPr="00CD04F6">
        <w:rPr>
          <w:rFonts w:ascii="Times New Roman" w:hAnsi="Times New Roman"/>
          <w:sz w:val="28"/>
          <w:szCs w:val="28"/>
        </w:rPr>
        <w:t xml:space="preserve"> Каков был уровень задания?</w:t>
      </w:r>
    </w:p>
    <w:p w:rsidR="009840D0" w:rsidRPr="00A562A8" w:rsidRDefault="009840D0" w:rsidP="00CC6AE2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7. Как ты оцениваешь свою работу?</w:t>
      </w:r>
    </w:p>
    <w:p w:rsidR="009840D0" w:rsidRPr="00A562A8" w:rsidRDefault="009840D0" w:rsidP="00CC6AE2">
      <w:p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9840D0" w:rsidRDefault="000B3EF8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9840D0">
        <w:rPr>
          <w:b/>
          <w:sz w:val="28"/>
          <w:szCs w:val="28"/>
        </w:rPr>
        <w:t xml:space="preserve"> «Лист учебных  достижений»</w:t>
      </w:r>
    </w:p>
    <w:p w:rsidR="009840D0" w:rsidRPr="00A562A8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– отследить уровень продвижения учащихся в достижении конкретных предметных и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результатов. </w:t>
      </w:r>
    </w:p>
    <w:p w:rsidR="009840D0" w:rsidRPr="00A71789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создании данных листов учитывается программа и требования к обязательному минимуму содержания образования.</w:t>
      </w:r>
    </w:p>
    <w:p w:rsidR="009840D0" w:rsidRPr="0039280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первом и втором классах заполняется совместно с учителем. Заполняется после проведения проверочных работ.</w:t>
      </w:r>
    </w:p>
    <w:p w:rsidR="009840D0" w:rsidRPr="00A562A8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101A">
        <w:rPr>
          <w:rFonts w:ascii="Times New Roman" w:hAnsi="Times New Roman"/>
          <w:sz w:val="28"/>
          <w:szCs w:val="28"/>
        </w:rPr>
        <w:t>В лист заносятся результаты диагностики учащегося по определённым критериям. Освоение навыков отмечается с помощью каких-либо значков</w:t>
      </w:r>
      <w:r>
        <w:rPr>
          <w:rFonts w:ascii="Times New Roman" w:hAnsi="Times New Roman"/>
          <w:sz w:val="28"/>
          <w:szCs w:val="28"/>
        </w:rPr>
        <w:t>.</w:t>
      </w:r>
    </w:p>
    <w:p w:rsidR="009840D0" w:rsidRPr="00A562A8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40D0" w:rsidRPr="00D00C02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D00C02">
        <w:rPr>
          <w:rFonts w:ascii="Times New Roman" w:hAnsi="Times New Roman"/>
          <w:bCs/>
          <w:i/>
          <w:sz w:val="28"/>
          <w:szCs w:val="28"/>
        </w:rPr>
        <w:t>Примеры листов</w:t>
      </w:r>
      <w:r w:rsidR="00D00C02" w:rsidRPr="00D00C02">
        <w:rPr>
          <w:rFonts w:ascii="Times New Roman" w:hAnsi="Times New Roman"/>
          <w:bCs/>
          <w:i/>
          <w:sz w:val="28"/>
          <w:szCs w:val="28"/>
        </w:rPr>
        <w:t xml:space="preserve"> достижений</w:t>
      </w:r>
      <w:r w:rsidRPr="00D00C02">
        <w:rPr>
          <w:rFonts w:ascii="Times New Roman" w:hAnsi="Times New Roman"/>
          <w:bCs/>
          <w:i/>
          <w:sz w:val="28"/>
          <w:szCs w:val="28"/>
        </w:rPr>
        <w:t>:</w:t>
      </w:r>
    </w:p>
    <w:p w:rsidR="000B4191" w:rsidRDefault="000B4191" w:rsidP="000B4191">
      <w:pPr>
        <w:spacing w:after="0" w:line="240" w:lineRule="auto"/>
        <w:ind w:right="-143"/>
        <w:jc w:val="center"/>
        <w:rPr>
          <w:sz w:val="32"/>
          <w:szCs w:val="32"/>
        </w:rPr>
      </w:pPr>
    </w:p>
    <w:p w:rsidR="000B4191" w:rsidRDefault="000B4191" w:rsidP="000B4191">
      <w:pPr>
        <w:spacing w:after="0" w:line="240" w:lineRule="auto"/>
        <w:ind w:right="-143"/>
        <w:jc w:val="center"/>
        <w:rPr>
          <w:sz w:val="32"/>
          <w:szCs w:val="32"/>
        </w:rPr>
      </w:pPr>
    </w:p>
    <w:p w:rsidR="000B4191" w:rsidRDefault="000B4191" w:rsidP="000B4191">
      <w:pPr>
        <w:spacing w:after="0" w:line="240" w:lineRule="auto"/>
        <w:ind w:right="-143"/>
        <w:jc w:val="center"/>
        <w:rPr>
          <w:sz w:val="32"/>
          <w:szCs w:val="32"/>
        </w:rPr>
      </w:pPr>
    </w:p>
    <w:p w:rsidR="000B4191" w:rsidRDefault="000B4191" w:rsidP="000B4191">
      <w:pPr>
        <w:spacing w:after="0" w:line="240" w:lineRule="auto"/>
        <w:ind w:right="-143"/>
        <w:jc w:val="center"/>
        <w:rPr>
          <w:sz w:val="32"/>
          <w:szCs w:val="32"/>
        </w:rPr>
      </w:pPr>
    </w:p>
    <w:p w:rsidR="000B4191" w:rsidRDefault="000B4191" w:rsidP="000B4191">
      <w:pPr>
        <w:spacing w:after="0" w:line="240" w:lineRule="auto"/>
        <w:ind w:right="-143"/>
        <w:jc w:val="center"/>
        <w:rPr>
          <w:sz w:val="32"/>
          <w:szCs w:val="32"/>
        </w:rPr>
      </w:pPr>
    </w:p>
    <w:p w:rsidR="000B4191" w:rsidRPr="000B4191" w:rsidRDefault="000B4191" w:rsidP="000B4191">
      <w:pPr>
        <w:spacing w:after="0" w:line="240" w:lineRule="auto"/>
        <w:ind w:right="-143"/>
        <w:jc w:val="center"/>
        <w:rPr>
          <w:sz w:val="32"/>
          <w:szCs w:val="32"/>
        </w:rPr>
      </w:pPr>
      <w:r w:rsidRPr="000B4191">
        <w:rPr>
          <w:sz w:val="32"/>
          <w:szCs w:val="32"/>
        </w:rPr>
        <w:t>Оценочный лист к уроку</w:t>
      </w:r>
    </w:p>
    <w:p w:rsidR="000B4191" w:rsidRDefault="000B4191" w:rsidP="000B4191">
      <w:pPr>
        <w:spacing w:after="0" w:line="240" w:lineRule="auto"/>
        <w:ind w:right="-143"/>
        <w:jc w:val="center"/>
        <w:rPr>
          <w:i/>
          <w:sz w:val="28"/>
          <w:szCs w:val="28"/>
          <w:u w:val="single"/>
        </w:rPr>
      </w:pPr>
      <w:r>
        <w:rPr>
          <w:sz w:val="28"/>
          <w:szCs w:val="28"/>
        </w:rPr>
        <w:t>(заполняется после каждого выполнения задания)</w:t>
      </w:r>
    </w:p>
    <w:p w:rsidR="000B4191" w:rsidRPr="00510993" w:rsidRDefault="000B4191" w:rsidP="000B4191">
      <w:pPr>
        <w:spacing w:after="0" w:line="240" w:lineRule="auto"/>
        <w:ind w:right="-143"/>
        <w:rPr>
          <w:i/>
          <w:sz w:val="28"/>
          <w:szCs w:val="28"/>
          <w:u w:val="single"/>
        </w:rPr>
      </w:pPr>
      <w:r w:rsidRPr="00510993">
        <w:rPr>
          <w:i/>
          <w:sz w:val="28"/>
          <w:szCs w:val="28"/>
          <w:u w:val="single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2"/>
      </w:tblGrid>
      <w:tr w:rsidR="000B4191" w:rsidRPr="00E73A9B" w:rsidTr="000B4191">
        <w:tc>
          <w:tcPr>
            <w:tcW w:w="6912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rPr>
                <w:b/>
              </w:rPr>
            </w:pPr>
            <w:r w:rsidRPr="00D90514">
              <w:rPr>
                <w:b/>
                <w:noProof/>
                <w:color w:val="99CC00"/>
              </w:rPr>
              <w:pict>
                <v:oval id="_x0000_s1067" style="position:absolute;margin-left:9pt;margin-top:4.8pt;width:18pt;height:18pt;z-index:251665408" fillcolor="#9c0"/>
              </w:pict>
            </w:r>
          </w:p>
          <w:p w:rsidR="000B4191" w:rsidRPr="00E73A9B" w:rsidRDefault="000B4191" w:rsidP="000B4191">
            <w:pPr>
              <w:spacing w:after="0" w:line="240" w:lineRule="auto"/>
              <w:ind w:right="-143"/>
              <w:rPr>
                <w:b/>
              </w:rPr>
            </w:pPr>
            <w:r w:rsidRPr="00E73A9B">
              <w:rPr>
                <w:b/>
              </w:rPr>
              <w:t xml:space="preserve">               -  с заданием  спр</w:t>
            </w:r>
            <w:r>
              <w:rPr>
                <w:b/>
              </w:rPr>
              <w:t>авился полностью, без ошибок.</w:t>
            </w:r>
          </w:p>
        </w:tc>
      </w:tr>
      <w:tr w:rsidR="000B4191" w:rsidRPr="00E73A9B" w:rsidTr="000B4191">
        <w:tc>
          <w:tcPr>
            <w:tcW w:w="6912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rPr>
                <w:b/>
              </w:rPr>
            </w:pPr>
            <w:r>
              <w:rPr>
                <w:b/>
                <w:noProof/>
              </w:rPr>
              <w:pict>
                <v:oval id="_x0000_s1065" style="position:absolute;margin-left:9.1pt;margin-top:3.8pt;width:18pt;height:18pt;z-index:251663360;mso-position-horizontal-relative:text;mso-position-vertical-relative:text" fillcolor="#ff9"/>
              </w:pict>
            </w:r>
          </w:p>
          <w:p w:rsidR="000B4191" w:rsidRPr="00E73A9B" w:rsidRDefault="000B4191" w:rsidP="000B4191">
            <w:pPr>
              <w:spacing w:after="0" w:line="240" w:lineRule="auto"/>
              <w:ind w:right="-143"/>
              <w:rPr>
                <w:b/>
              </w:rPr>
            </w:pPr>
            <w:r w:rsidRPr="00E73A9B">
              <w:rPr>
                <w:b/>
              </w:rPr>
              <w:t xml:space="preserve">    </w:t>
            </w:r>
            <w:r>
              <w:rPr>
                <w:b/>
              </w:rPr>
              <w:t xml:space="preserve">           - </w:t>
            </w:r>
            <w:r w:rsidRPr="00E73A9B">
              <w:rPr>
                <w:b/>
              </w:rPr>
              <w:t xml:space="preserve"> справился</w:t>
            </w:r>
            <w:r>
              <w:rPr>
                <w:b/>
              </w:rPr>
              <w:t xml:space="preserve"> с   небольшими ошибками</w:t>
            </w:r>
            <w:r w:rsidRPr="00E73A9B">
              <w:rPr>
                <w:b/>
              </w:rPr>
              <w:t>.</w:t>
            </w:r>
          </w:p>
        </w:tc>
      </w:tr>
      <w:tr w:rsidR="000B4191" w:rsidRPr="00E73A9B" w:rsidTr="000B4191">
        <w:tc>
          <w:tcPr>
            <w:tcW w:w="6912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oval id="_x0000_s1066" style="position:absolute;left:0;text-align:left;margin-left:9pt;margin-top:7.1pt;width:18pt;height:18pt;z-index:251664384;mso-position-horizontal-relative:text;mso-position-vertical-relative:text" fillcolor="#c30"/>
              </w:pict>
            </w:r>
          </w:p>
          <w:p w:rsidR="000B4191" w:rsidRPr="00E73A9B" w:rsidRDefault="000B4191" w:rsidP="000B4191">
            <w:pPr>
              <w:spacing w:after="0" w:line="240" w:lineRule="auto"/>
              <w:ind w:right="-143"/>
              <w:rPr>
                <w:b/>
              </w:rPr>
            </w:pPr>
            <w:r w:rsidRPr="00E73A9B">
              <w:rPr>
                <w:b/>
              </w:rPr>
              <w:t xml:space="preserve">       </w:t>
            </w:r>
            <w:r>
              <w:rPr>
                <w:b/>
              </w:rPr>
              <w:t xml:space="preserve">        - не смог справиться с заданием, допустил много ошибок.</w:t>
            </w:r>
          </w:p>
        </w:tc>
      </w:tr>
    </w:tbl>
    <w:p w:rsidR="000B4191" w:rsidRDefault="000B4191" w:rsidP="000B4191">
      <w:pPr>
        <w:spacing w:after="0" w:line="240" w:lineRule="auto"/>
        <w:ind w:right="-143"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417"/>
        <w:gridCol w:w="1843"/>
        <w:gridCol w:w="1843"/>
        <w:gridCol w:w="1559"/>
        <w:gridCol w:w="1701"/>
      </w:tblGrid>
      <w:tr w:rsidR="000B4191" w:rsidRPr="00E73A9B" w:rsidTr="000B4191">
        <w:tc>
          <w:tcPr>
            <w:tcW w:w="1526" w:type="dxa"/>
          </w:tcPr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  <w:r w:rsidRPr="0013052C">
              <w:rPr>
                <w:sz w:val="24"/>
                <w:szCs w:val="24"/>
              </w:rPr>
              <w:t>ОЦЕНКА</w:t>
            </w: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4191" w:rsidRDefault="000B4191" w:rsidP="000B4191">
            <w:pPr>
              <w:spacing w:after="0" w:line="240" w:lineRule="auto"/>
              <w:ind w:right="-143"/>
            </w:pPr>
            <w:r>
              <w:t>1) Знаю, что такое имя существительное, могу рассказать.</w:t>
            </w:r>
          </w:p>
          <w:p w:rsidR="000B4191" w:rsidRPr="00B5169D" w:rsidRDefault="000B4191" w:rsidP="000B4191">
            <w:pPr>
              <w:spacing w:after="0" w:line="240" w:lineRule="auto"/>
              <w:ind w:right="-143"/>
            </w:pPr>
          </w:p>
        </w:tc>
        <w:tc>
          <w:tcPr>
            <w:tcW w:w="1843" w:type="dxa"/>
          </w:tcPr>
          <w:p w:rsidR="000B4191" w:rsidRPr="00B5169D" w:rsidRDefault="000B4191" w:rsidP="000B4191">
            <w:pPr>
              <w:spacing w:after="0" w:line="240" w:lineRule="auto"/>
              <w:ind w:right="-143"/>
            </w:pPr>
            <w:r w:rsidRPr="00B5169D">
              <w:t xml:space="preserve"> </w:t>
            </w:r>
            <w:r>
              <w:t>2) Умею действовать по модели для  определения имени существительного</w:t>
            </w:r>
          </w:p>
        </w:tc>
        <w:tc>
          <w:tcPr>
            <w:tcW w:w="1843" w:type="dxa"/>
          </w:tcPr>
          <w:p w:rsidR="000B4191" w:rsidRDefault="000B4191" w:rsidP="000B4191">
            <w:pPr>
              <w:spacing w:after="0" w:line="240" w:lineRule="auto"/>
              <w:ind w:right="-143"/>
            </w:pPr>
            <w:r>
              <w:t xml:space="preserve"> 3) Умею самостоятельно распределять слова по группам, давать название группы, задавать вопрос</w:t>
            </w:r>
          </w:p>
          <w:p w:rsidR="000B4191" w:rsidRPr="00B5169D" w:rsidRDefault="000B4191" w:rsidP="000B4191">
            <w:pPr>
              <w:spacing w:after="0" w:line="240" w:lineRule="auto"/>
              <w:ind w:right="-143"/>
            </w:pPr>
          </w:p>
        </w:tc>
        <w:tc>
          <w:tcPr>
            <w:tcW w:w="1559" w:type="dxa"/>
          </w:tcPr>
          <w:p w:rsidR="000B4191" w:rsidRPr="00B5169D" w:rsidRDefault="000B4191" w:rsidP="000B4191">
            <w:pPr>
              <w:spacing w:after="0" w:line="240" w:lineRule="auto"/>
              <w:ind w:right="-143"/>
              <w:jc w:val="center"/>
            </w:pPr>
            <w:r>
              <w:t>4) Умею составлять предложение из данных слов по схеме</w:t>
            </w:r>
          </w:p>
          <w:p w:rsidR="000B4191" w:rsidRPr="00B5169D" w:rsidRDefault="000B4191" w:rsidP="000B4191">
            <w:pPr>
              <w:spacing w:after="0" w:line="240" w:lineRule="auto"/>
              <w:ind w:right="-143"/>
              <w:jc w:val="center"/>
            </w:pPr>
            <w:r w:rsidRPr="00B5169D">
              <w:t xml:space="preserve"> </w:t>
            </w:r>
          </w:p>
        </w:tc>
        <w:tc>
          <w:tcPr>
            <w:tcW w:w="1701" w:type="dxa"/>
          </w:tcPr>
          <w:p w:rsidR="000B4191" w:rsidRPr="00B5169D" w:rsidRDefault="000B4191" w:rsidP="000B4191">
            <w:pPr>
              <w:spacing w:after="0" w:line="240" w:lineRule="auto"/>
              <w:ind w:right="175"/>
            </w:pPr>
            <w:r>
              <w:t>5) Умею находить имена существительные в предложении</w:t>
            </w:r>
          </w:p>
        </w:tc>
      </w:tr>
      <w:tr w:rsidR="000B4191" w:rsidRPr="00E73A9B" w:rsidTr="000B4191">
        <w:tc>
          <w:tcPr>
            <w:tcW w:w="1526" w:type="dxa"/>
          </w:tcPr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  <w:r w:rsidRPr="0013052C">
              <w:rPr>
                <w:sz w:val="24"/>
                <w:szCs w:val="24"/>
              </w:rPr>
              <w:t>МОЯ ОЦЕНКА</w:t>
            </w: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8" style="position:absolute;left:0;text-align:left;margin-left:16.6pt;margin-top:7.9pt;width:27pt;height:26.9pt;z-index:251666432;mso-position-horizontal-relative:text;mso-position-vertical-relative:text" filled="f" fillcolor="#c30"/>
              </w:pict>
            </w:r>
          </w:p>
        </w:tc>
        <w:tc>
          <w:tcPr>
            <w:tcW w:w="1843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9" style="position:absolute;left:0;text-align:left;margin-left:27.5pt;margin-top:7.15pt;width:27pt;height:26.9pt;z-index:251667456;mso-position-horizontal-relative:text;mso-position-vertical-relative:text" filled="f" fillcolor="#c30"/>
              </w:pict>
            </w:r>
          </w:p>
        </w:tc>
        <w:tc>
          <w:tcPr>
            <w:tcW w:w="1843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0" style="position:absolute;left:0;text-align:left;margin-left:25.6pt;margin-top:7.9pt;width:27pt;height:26.9pt;z-index:251668480;mso-position-horizontal-relative:text;mso-position-vertical-relative:text" filled="f" fillcolor="#c30"/>
              </w:pict>
            </w:r>
          </w:p>
        </w:tc>
        <w:tc>
          <w:tcPr>
            <w:tcW w:w="1559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1" style="position:absolute;left:0;text-align:left;margin-left:24.2pt;margin-top:12.65pt;width:27pt;height:26.9pt;z-index:251669504;mso-position-horizontal-relative:text;mso-position-vertical-relative:text" filled="f" fillcolor="#c30"/>
              </w:pict>
            </w:r>
          </w:p>
        </w:tc>
        <w:tc>
          <w:tcPr>
            <w:tcW w:w="1701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6" style="position:absolute;left:0;text-align:left;margin-left:19.7pt;margin-top:12.65pt;width:27pt;height:26.9pt;z-index:251674624;mso-position-horizontal-relative:text;mso-position-vertical-relative:text" filled="f" fillcolor="#c30"/>
              </w:pict>
            </w:r>
          </w:p>
        </w:tc>
      </w:tr>
      <w:tr w:rsidR="000B4191" w:rsidRPr="00E73A9B" w:rsidTr="000B4191">
        <w:tc>
          <w:tcPr>
            <w:tcW w:w="1526" w:type="dxa"/>
          </w:tcPr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  <w:r w:rsidRPr="0013052C">
              <w:rPr>
                <w:sz w:val="24"/>
                <w:szCs w:val="24"/>
              </w:rPr>
              <w:t>ОЦЕНКА МОЕГО ТОВАРИЩА</w:t>
            </w: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</w:rPr>
            </w:pP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</w:p>
          <w:p w:rsidR="000B4191" w:rsidRPr="0013052C" w:rsidRDefault="000B4191" w:rsidP="000B4191">
            <w:pPr>
              <w:spacing w:after="0"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2" style="position:absolute;left:0;text-align:left;margin-left:21.6pt;margin-top:34.55pt;width:27pt;height:26.9pt;z-index:251670528;mso-position-horizontal-relative:text;mso-position-vertical-relative:text" filled="f" fillcolor="#c30"/>
              </w:pict>
            </w:r>
          </w:p>
        </w:tc>
        <w:tc>
          <w:tcPr>
            <w:tcW w:w="1843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3" style="position:absolute;left:0;text-align:left;margin-left:28.9pt;margin-top:34.55pt;width:27pt;height:26.9pt;z-index:251671552;mso-position-horizontal-relative:text;mso-position-vertical-relative:text" filled="f" fillcolor="#c30"/>
              </w:pict>
            </w:r>
          </w:p>
        </w:tc>
        <w:tc>
          <w:tcPr>
            <w:tcW w:w="1843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4" style="position:absolute;left:0;text-align:left;margin-left:28.75pt;margin-top:34.55pt;width:27pt;height:26.9pt;z-index:251672576;mso-position-horizontal-relative:text;mso-position-vertical-relative:text" filled="f" fillcolor="#c30"/>
              </w:pict>
            </w:r>
          </w:p>
        </w:tc>
        <w:tc>
          <w:tcPr>
            <w:tcW w:w="1559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5" style="position:absolute;left:0;text-align:left;margin-left:24.2pt;margin-top:34.55pt;width:27pt;height:26.9pt;z-index:251673600;mso-position-horizontal-relative:text;mso-position-vertical-relative:text" filled="f" fillcolor="#c30"/>
              </w:pict>
            </w:r>
          </w:p>
        </w:tc>
        <w:tc>
          <w:tcPr>
            <w:tcW w:w="1701" w:type="dxa"/>
          </w:tcPr>
          <w:p w:rsidR="000B4191" w:rsidRPr="00E73A9B" w:rsidRDefault="00D90514" w:rsidP="000B4191">
            <w:pPr>
              <w:spacing w:after="0" w:line="240" w:lineRule="auto"/>
              <w:ind w:right="-143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7" style="position:absolute;left:0;text-align:left;margin-left:19.7pt;margin-top:34.55pt;width:27pt;height:26.9pt;z-index:251675648;mso-position-horizontal-relative:text;mso-position-vertical-relative:text" filled="f" fillcolor="#c30"/>
              </w:pict>
            </w:r>
          </w:p>
        </w:tc>
      </w:tr>
      <w:tr w:rsidR="000B4191" w:rsidRPr="00E73A9B" w:rsidTr="000B4191">
        <w:tc>
          <w:tcPr>
            <w:tcW w:w="1526" w:type="dxa"/>
          </w:tcPr>
          <w:p w:rsidR="000B4191" w:rsidRPr="00E73A9B" w:rsidRDefault="000B4191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</w:p>
          <w:p w:rsidR="000B4191" w:rsidRPr="00172AAF" w:rsidRDefault="000B4191" w:rsidP="000B4191">
            <w:pPr>
              <w:spacing w:after="0" w:line="240" w:lineRule="auto"/>
              <w:ind w:right="-143"/>
              <w:jc w:val="center"/>
            </w:pPr>
            <w:r w:rsidRPr="00172AAF">
              <w:t>Рекомендации</w:t>
            </w:r>
            <w:r>
              <w:t xml:space="preserve"> </w:t>
            </w:r>
          </w:p>
          <w:p w:rsidR="000B4191" w:rsidRPr="00E73A9B" w:rsidRDefault="000B4191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</w:p>
        </w:tc>
        <w:tc>
          <w:tcPr>
            <w:tcW w:w="8363" w:type="dxa"/>
            <w:gridSpan w:val="5"/>
          </w:tcPr>
          <w:p w:rsidR="000B4191" w:rsidRPr="006D57A5" w:rsidRDefault="000B4191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</w:p>
          <w:p w:rsidR="000B4191" w:rsidRPr="006D57A5" w:rsidRDefault="000B4191" w:rsidP="000B4191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1) </w:t>
            </w:r>
            <w:r w:rsidRPr="006D57A5">
              <w:rPr>
                <w:rFonts w:eastAsia="Calibri"/>
                <w:lang w:eastAsia="en-US"/>
              </w:rPr>
              <w:t>Сравни свои оценки с оценками товарища. Выпиши номера, которые и ты, и товарищ обозначили зелеными кружками:</w:t>
            </w:r>
            <w:r>
              <w:rPr>
                <w:rFonts w:eastAsia="Calibri"/>
                <w:lang w:eastAsia="en-US"/>
              </w:rPr>
              <w:t xml:space="preserve"> ________________________________</w:t>
            </w:r>
          </w:p>
          <w:p w:rsidR="000B4191" w:rsidRPr="006D57A5" w:rsidRDefault="000B4191" w:rsidP="000B4191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6D57A5">
              <w:rPr>
                <w:rFonts w:eastAsia="Calibri"/>
                <w:lang w:eastAsia="en-US"/>
              </w:rPr>
              <w:t>)  Выпиши номера заданий, которые ты обозначил  зелеными кружками, а товарищ — желтыми или красными:________________________________</w:t>
            </w:r>
            <w:r>
              <w:rPr>
                <w:rFonts w:eastAsia="Calibri"/>
                <w:lang w:eastAsia="en-US"/>
              </w:rPr>
              <w:t>_____</w:t>
            </w:r>
          </w:p>
          <w:p w:rsidR="000B4191" w:rsidRPr="006D57A5" w:rsidRDefault="000B4191" w:rsidP="000B4191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Pr="006D57A5">
              <w:rPr>
                <w:rFonts w:eastAsia="Calibri"/>
                <w:lang w:eastAsia="en-US"/>
              </w:rPr>
              <w:t>)  Выпиши номера заданий, которые и ты, и  товарищ обозначили красными кружками:</w:t>
            </w:r>
            <w:r>
              <w:rPr>
                <w:rFonts w:eastAsia="Calibri"/>
                <w:lang w:eastAsia="en-US"/>
              </w:rPr>
              <w:t>___________________________________________________________</w:t>
            </w:r>
          </w:p>
          <w:p w:rsidR="000B4191" w:rsidRDefault="000B4191" w:rsidP="000B4191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Pr="006D57A5">
              <w:rPr>
                <w:rFonts w:eastAsia="Calibri"/>
                <w:lang w:eastAsia="en-US"/>
              </w:rPr>
              <w:t>)  В чем тебе ещё надо как следует разобраться? Что следует повторить?</w:t>
            </w:r>
          </w:p>
          <w:p w:rsidR="000B4191" w:rsidRPr="0013052C" w:rsidRDefault="000B4191" w:rsidP="000B4191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____________________________________________________________________</w:t>
            </w:r>
          </w:p>
          <w:p w:rsidR="000B4191" w:rsidRPr="006D57A5" w:rsidRDefault="000B4191" w:rsidP="000B4191">
            <w:pPr>
              <w:spacing w:after="0" w:line="240" w:lineRule="auto"/>
              <w:ind w:right="-143"/>
              <w:jc w:val="center"/>
              <w:rPr>
                <w:sz w:val="28"/>
                <w:szCs w:val="28"/>
              </w:rPr>
            </w:pPr>
          </w:p>
        </w:tc>
      </w:tr>
    </w:tbl>
    <w:p w:rsidR="009840D0" w:rsidRPr="000B4191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9840D0" w:rsidRPr="000B3EF8" w:rsidRDefault="009840D0" w:rsidP="000B3EF8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00650" cy="6477000"/>
            <wp:effectExtent l="19050" t="0" r="0" b="0"/>
            <wp:docPr id="8" name="Рисунок 1" descr="D:\Мои документы\АННА\ШКОЛА\КУРСЫ ПОВЫШЕНИЯ КВАЛИФИКАЦИИ\2015_06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АННА\ШКОЛА\КУРСЫ ПОВЫШЕНИЯ КВАЛИФИКАЦИИ\2015_06_28\IMG_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D0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840D0" w:rsidRPr="000B4191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B4191">
        <w:rPr>
          <w:rFonts w:ascii="Times New Roman" w:hAnsi="Times New Roman"/>
          <w:bCs/>
          <w:sz w:val="28"/>
          <w:szCs w:val="28"/>
        </w:rPr>
        <w:t>Диагностический лист по математике  </w:t>
      </w:r>
    </w:p>
    <w:p w:rsidR="009840D0" w:rsidRPr="008A4A56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4191">
        <w:rPr>
          <w:rFonts w:ascii="Times New Roman" w:hAnsi="Times New Roman"/>
          <w:bCs/>
          <w:sz w:val="28"/>
          <w:szCs w:val="28"/>
        </w:rPr>
        <w:t>Фамилия, имя учащегося</w:t>
      </w:r>
      <w:r w:rsidRPr="008A4A56">
        <w:rPr>
          <w:rFonts w:ascii="Times New Roman" w:hAnsi="Times New Roman"/>
          <w:b/>
          <w:bCs/>
          <w:sz w:val="28"/>
          <w:szCs w:val="28"/>
        </w:rPr>
        <w:t xml:space="preserve">  _____________________________</w:t>
      </w:r>
    </w:p>
    <w:p w:rsidR="009840D0" w:rsidRDefault="009840D0" w:rsidP="00CC6AE2">
      <w:pPr>
        <w:pStyle w:val="a3"/>
        <w:tabs>
          <w:tab w:val="left" w:pos="709"/>
          <w:tab w:val="left" w:pos="78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W w:w="4896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94"/>
        <w:gridCol w:w="765"/>
        <w:gridCol w:w="766"/>
        <w:gridCol w:w="766"/>
        <w:gridCol w:w="766"/>
        <w:gridCol w:w="811"/>
      </w:tblGrid>
      <w:tr w:rsidR="009840D0" w:rsidRPr="00C063B1" w:rsidTr="000B4191">
        <w:trPr>
          <w:tblCellSpacing w:w="15" w:type="dxa"/>
        </w:trPr>
        <w:tc>
          <w:tcPr>
            <w:tcW w:w="2924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1BEF">
              <w:rPr>
                <w:rFonts w:ascii="Times New Roman" w:hAnsi="Times New Roman"/>
                <w:b/>
                <w:sz w:val="24"/>
                <w:szCs w:val="24"/>
              </w:rPr>
              <w:t>Контролируемые знания, умения и навыки  </w:t>
            </w:r>
          </w:p>
        </w:tc>
        <w:tc>
          <w:tcPr>
            <w:tcW w:w="2027" w:type="pct"/>
            <w:gridSpan w:val="5"/>
            <w:shd w:val="clear" w:color="auto" w:fill="FFFFFF"/>
            <w:vAlign w:val="center"/>
            <w:hideMark/>
          </w:tcPr>
          <w:p w:rsidR="009840D0" w:rsidRPr="00C063B1" w:rsidRDefault="009840D0" w:rsidP="00CC6AE2">
            <w:pPr>
              <w:pStyle w:val="1"/>
              <w:tabs>
                <w:tab w:val="left" w:pos="709"/>
              </w:tabs>
              <w:spacing w:before="0"/>
              <w:ind w:firstLine="709"/>
              <w:jc w:val="both"/>
              <w:rPr>
                <w:color w:val="auto"/>
                <w:sz w:val="24"/>
                <w:szCs w:val="24"/>
              </w:rPr>
            </w:pPr>
            <w:r w:rsidRPr="00C063B1">
              <w:rPr>
                <w:color w:val="auto"/>
                <w:sz w:val="24"/>
                <w:szCs w:val="24"/>
              </w:rPr>
              <w:t>Даты</w:t>
            </w:r>
          </w:p>
        </w:tc>
      </w:tr>
      <w:tr w:rsidR="009840D0" w:rsidRPr="00C063B1" w:rsidTr="000B4191">
        <w:trPr>
          <w:tblCellSpacing w:w="15" w:type="dxa"/>
        </w:trPr>
        <w:tc>
          <w:tcPr>
            <w:tcW w:w="292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2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" w:type="pct"/>
            <w:shd w:val="clear" w:color="auto" w:fill="FFFFFF"/>
            <w:vAlign w:val="center"/>
          </w:tcPr>
          <w:p w:rsidR="009840D0" w:rsidRPr="002C52BD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shd w:val="clear" w:color="auto" w:fill="FFFFFF"/>
            <w:vAlign w:val="center"/>
          </w:tcPr>
          <w:p w:rsidR="009840D0" w:rsidRPr="002C52BD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shd w:val="clear" w:color="auto" w:fill="FFFFFF"/>
            <w:vAlign w:val="center"/>
          </w:tcPr>
          <w:p w:rsidR="009840D0" w:rsidRPr="002C52BD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  <w:shd w:val="clear" w:color="auto" w:fill="FFFFFF"/>
            <w:vAlign w:val="center"/>
          </w:tcPr>
          <w:p w:rsidR="009840D0" w:rsidRPr="002C52BD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40D0" w:rsidRPr="002C52BD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vanish/>
          <w:sz w:val="24"/>
          <w:szCs w:val="24"/>
        </w:rPr>
      </w:pPr>
    </w:p>
    <w:tbl>
      <w:tblPr>
        <w:tblW w:w="4876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52"/>
        <w:gridCol w:w="858"/>
        <w:gridCol w:w="723"/>
        <w:gridCol w:w="869"/>
        <w:gridCol w:w="874"/>
        <w:gridCol w:w="554"/>
      </w:tblGrid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продолжать заданную закономерность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bCs/>
                <w:sz w:val="24"/>
                <w:szCs w:val="24"/>
              </w:rPr>
              <w:t>Умение сравнивать предметы по форме, цвету и размеру</w:t>
            </w:r>
            <w:r w:rsidRPr="00441BEF">
              <w:rPr>
                <w:rFonts w:ascii="Times New Roman" w:hAnsi="Times New Roman"/>
                <w:sz w:val="24"/>
                <w:szCs w:val="24"/>
              </w:rPr>
              <w:t xml:space="preserve">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выделять части и целое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Знание последовательности чисел от 1 до 20</w:t>
            </w:r>
            <w:r w:rsidRPr="00441BEF">
              <w:rPr>
                <w:rFonts w:ascii="Times New Roman" w:hAnsi="Times New Roman"/>
                <w:sz w:val="24"/>
                <w:szCs w:val="24"/>
              </w:rPr>
              <w:t xml:space="preserve">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сравнивать натуральные числа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bCs/>
                <w:sz w:val="24"/>
                <w:szCs w:val="24"/>
              </w:rPr>
              <w:t>Умение складывать однозначные числа без перехода через десяток</w:t>
            </w:r>
            <w:r w:rsidRPr="00441BEF">
              <w:rPr>
                <w:rFonts w:ascii="Times New Roman" w:hAnsi="Times New Roman"/>
                <w:sz w:val="24"/>
                <w:szCs w:val="24"/>
              </w:rPr>
              <w:t xml:space="preserve">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bCs/>
                <w:sz w:val="24"/>
                <w:szCs w:val="24"/>
              </w:rPr>
              <w:t>Умение вычитать однозначные числа без перехода через десяток</w:t>
            </w:r>
            <w:r w:rsidRPr="00441BEF">
              <w:rPr>
                <w:rFonts w:ascii="Times New Roman" w:hAnsi="Times New Roman"/>
                <w:sz w:val="24"/>
                <w:szCs w:val="24"/>
              </w:rPr>
              <w:t xml:space="preserve">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складывать однозначные числа с переходом через десяток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вычитать однозначные числа с переходом через десяток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bCs/>
                <w:sz w:val="24"/>
                <w:szCs w:val="24"/>
              </w:rPr>
              <w:t>Умение складывать и вычитать натуральные числа с нулем</w:t>
            </w:r>
            <w:r w:rsidRPr="00441BEF">
              <w:rPr>
                <w:rFonts w:ascii="Times New Roman" w:hAnsi="Times New Roman"/>
                <w:sz w:val="24"/>
                <w:szCs w:val="24"/>
              </w:rPr>
              <w:t xml:space="preserve">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складывать и вычитать натуральные числа в пределах 100 без перехода через разряд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bCs/>
                <w:sz w:val="24"/>
                <w:szCs w:val="24"/>
              </w:rPr>
              <w:t>Умение решать текстовые задачи в одно действие</w:t>
            </w:r>
            <w:r w:rsidRPr="00441BEF">
              <w:rPr>
                <w:rFonts w:ascii="Times New Roman" w:hAnsi="Times New Roman"/>
                <w:sz w:val="24"/>
                <w:szCs w:val="24"/>
              </w:rPr>
              <w:t xml:space="preserve">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решать текстовые задачи в два действия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6A4C9E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 xml:space="preserve">Умение решать уравнения вида: а + </w:t>
            </w:r>
            <w:proofErr w:type="spellStart"/>
            <w:r w:rsidRPr="00441BEF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441BEF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proofErr w:type="gramStart"/>
            <w:r w:rsidRPr="00441B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41BEF">
              <w:rPr>
                <w:rFonts w:ascii="Times New Roman" w:hAnsi="Times New Roman"/>
                <w:sz w:val="24"/>
                <w:szCs w:val="24"/>
              </w:rPr>
              <w:t xml:space="preserve">, а - </w:t>
            </w:r>
            <w:proofErr w:type="spellStart"/>
            <w:r w:rsidRPr="00441BEF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441BEF">
              <w:rPr>
                <w:rFonts w:ascii="Times New Roman" w:hAnsi="Times New Roman"/>
                <w:sz w:val="24"/>
                <w:szCs w:val="24"/>
              </w:rPr>
              <w:t xml:space="preserve"> = в,  </w:t>
            </w:r>
            <w:proofErr w:type="spellStart"/>
            <w:r w:rsidRPr="00441BEF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441BEF">
              <w:rPr>
                <w:rFonts w:ascii="Times New Roman" w:hAnsi="Times New Roman"/>
                <w:sz w:val="24"/>
                <w:szCs w:val="24"/>
              </w:rPr>
              <w:t xml:space="preserve"> - а = в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распознавать простейшие геометрические фигуры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измерять длину отрезка с помощью линейки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строить отрезок заданной длины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0D0" w:rsidRPr="00C063B1" w:rsidTr="000B4191">
        <w:trPr>
          <w:tblCellSpacing w:w="15" w:type="dxa"/>
        </w:trPr>
        <w:tc>
          <w:tcPr>
            <w:tcW w:w="2875" w:type="pct"/>
            <w:shd w:val="clear" w:color="auto" w:fill="FFFFFF"/>
            <w:vAlign w:val="center"/>
            <w:hideMark/>
          </w:tcPr>
          <w:p w:rsidR="009840D0" w:rsidRPr="00441BEF" w:rsidRDefault="009840D0" w:rsidP="00CC6AE2">
            <w:pPr>
              <w:tabs>
                <w:tab w:val="left" w:pos="709"/>
              </w:tabs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BEF">
              <w:rPr>
                <w:rFonts w:ascii="Times New Roman" w:hAnsi="Times New Roman"/>
                <w:sz w:val="24"/>
                <w:szCs w:val="24"/>
              </w:rPr>
              <w:t>Умение практически измерять величины: длина, масса, объем  </w:t>
            </w:r>
          </w:p>
        </w:tc>
        <w:tc>
          <w:tcPr>
            <w:tcW w:w="449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  <w:hideMark/>
          </w:tcPr>
          <w:p w:rsidR="009840D0" w:rsidRPr="002C52BD" w:rsidRDefault="009840D0" w:rsidP="00CC6AE2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40D0" w:rsidRPr="00364963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963">
        <w:rPr>
          <w:rFonts w:ascii="Times New Roman" w:hAnsi="Times New Roman"/>
          <w:sz w:val="28"/>
          <w:szCs w:val="28"/>
        </w:rPr>
        <w:t xml:space="preserve">В 1 классе ребенок способен оценить себя по критериям, выработанным совместно с учителем, сопоставить свою оценку с оценкой учителя, выяснить причины разногласия. На данном этапе важна индивидуальная работа учителя с ребенком </w:t>
      </w:r>
      <w:r>
        <w:rPr>
          <w:rFonts w:ascii="Times New Roman" w:hAnsi="Times New Roman"/>
          <w:sz w:val="28"/>
          <w:szCs w:val="28"/>
        </w:rPr>
        <w:t>по коррекции формирования умений</w:t>
      </w:r>
      <w:r w:rsidRPr="00364963">
        <w:rPr>
          <w:rFonts w:ascii="Times New Roman" w:hAnsi="Times New Roman"/>
          <w:sz w:val="28"/>
          <w:szCs w:val="28"/>
        </w:rPr>
        <w:t>.</w:t>
      </w:r>
    </w:p>
    <w:p w:rsidR="009840D0" w:rsidRDefault="009840D0" w:rsidP="00CC6AE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963">
        <w:rPr>
          <w:rFonts w:ascii="Times New Roman" w:hAnsi="Times New Roman"/>
          <w:sz w:val="28"/>
          <w:szCs w:val="28"/>
        </w:rPr>
        <w:t xml:space="preserve">Рассмотренные </w:t>
      </w:r>
      <w:r>
        <w:rPr>
          <w:rFonts w:ascii="Times New Roman" w:hAnsi="Times New Roman"/>
          <w:sz w:val="28"/>
          <w:szCs w:val="28"/>
        </w:rPr>
        <w:t xml:space="preserve">приёмы формирования </w:t>
      </w:r>
      <w:proofErr w:type="gramStart"/>
      <w:r>
        <w:rPr>
          <w:rFonts w:ascii="Times New Roman" w:hAnsi="Times New Roman"/>
          <w:sz w:val="28"/>
          <w:szCs w:val="28"/>
        </w:rPr>
        <w:t>регулятивных</w:t>
      </w:r>
      <w:proofErr w:type="gramEnd"/>
      <w:r w:rsidRPr="00364963">
        <w:rPr>
          <w:rFonts w:ascii="Times New Roman" w:hAnsi="Times New Roman"/>
          <w:sz w:val="28"/>
          <w:szCs w:val="28"/>
        </w:rPr>
        <w:t xml:space="preserve"> УУД</w:t>
      </w:r>
      <w:r>
        <w:rPr>
          <w:rFonts w:ascii="Times New Roman" w:hAnsi="Times New Roman"/>
          <w:sz w:val="28"/>
          <w:szCs w:val="28"/>
        </w:rPr>
        <w:t xml:space="preserve"> (действия оценки)</w:t>
      </w:r>
      <w:r w:rsidRPr="00364963">
        <w:rPr>
          <w:rFonts w:ascii="Times New Roman" w:hAnsi="Times New Roman"/>
          <w:sz w:val="28"/>
          <w:szCs w:val="28"/>
        </w:rPr>
        <w:t xml:space="preserve"> позволяют вовлечь обучающихся в процесс формирования умения учиться.</w:t>
      </w:r>
    </w:p>
    <w:p w:rsidR="009840D0" w:rsidRPr="0037265C" w:rsidRDefault="009840D0" w:rsidP="00CC6AE2">
      <w:pPr>
        <w:tabs>
          <w:tab w:val="left" w:pos="709"/>
          <w:tab w:val="left" w:pos="1597"/>
          <w:tab w:val="left" w:pos="20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265C">
        <w:rPr>
          <w:rFonts w:ascii="Times New Roman" w:hAnsi="Times New Roman"/>
          <w:sz w:val="28"/>
          <w:szCs w:val="28"/>
        </w:rPr>
        <w:t xml:space="preserve">Для изучения результативности использования </w:t>
      </w:r>
      <w:proofErr w:type="spellStart"/>
      <w:r w:rsidRPr="0037265C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37265C">
        <w:rPr>
          <w:rFonts w:ascii="Times New Roman" w:hAnsi="Times New Roman"/>
          <w:sz w:val="28"/>
          <w:szCs w:val="28"/>
        </w:rPr>
        <w:t xml:space="preserve"> метода и выявления уровня </w:t>
      </w:r>
      <w:proofErr w:type="spellStart"/>
      <w:r w:rsidRPr="0037265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37265C">
        <w:rPr>
          <w:rFonts w:ascii="Times New Roman" w:hAnsi="Times New Roman"/>
          <w:sz w:val="28"/>
          <w:szCs w:val="28"/>
        </w:rPr>
        <w:t xml:space="preserve"> регулятивных УУД (действие оценки) использов</w:t>
      </w:r>
      <w:r>
        <w:rPr>
          <w:rFonts w:ascii="Times New Roman" w:hAnsi="Times New Roman"/>
          <w:sz w:val="28"/>
          <w:szCs w:val="28"/>
        </w:rPr>
        <w:t xml:space="preserve">алась </w:t>
      </w:r>
      <w:r w:rsidRPr="0037265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Методика оценки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учебной деятельности у младших школьников»</w:t>
      </w:r>
      <w:r w:rsidRPr="0037265C">
        <w:rPr>
          <w:rFonts w:ascii="Times New Roman" w:hAnsi="Times New Roman"/>
          <w:sz w:val="28"/>
          <w:szCs w:val="28"/>
        </w:rPr>
        <w:t xml:space="preserve"> Г.В.</w:t>
      </w:r>
      <w:r w:rsidR="006A4C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265C">
        <w:rPr>
          <w:rFonts w:ascii="Times New Roman" w:hAnsi="Times New Roman"/>
          <w:sz w:val="28"/>
          <w:szCs w:val="28"/>
        </w:rPr>
        <w:t>Репкиной</w:t>
      </w:r>
      <w:proofErr w:type="spellEnd"/>
      <w:r w:rsidRPr="0037265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265C">
        <w:rPr>
          <w:rFonts w:ascii="Times New Roman" w:hAnsi="Times New Roman"/>
          <w:sz w:val="28"/>
          <w:szCs w:val="28"/>
        </w:rPr>
        <w:t>Е.В.Заики</w:t>
      </w:r>
      <w:r>
        <w:rPr>
          <w:rFonts w:ascii="Times New Roman" w:hAnsi="Times New Roman"/>
          <w:sz w:val="28"/>
          <w:szCs w:val="28"/>
        </w:rPr>
        <w:t>.</w:t>
      </w:r>
      <w:r w:rsidRPr="0037265C">
        <w:rPr>
          <w:rFonts w:ascii="Times New Roman" w:hAnsi="Times New Roman"/>
          <w:sz w:val="28"/>
          <w:szCs w:val="28"/>
        </w:rPr>
        <w:t xml:space="preserve"> </w:t>
      </w: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37265C">
        <w:rPr>
          <w:rFonts w:ascii="Times New Roman" w:hAnsi="Times New Roman"/>
          <w:snapToGrid w:val="0"/>
          <w:sz w:val="28"/>
          <w:szCs w:val="28"/>
        </w:rPr>
        <w:t xml:space="preserve">Методика, предложенная Г.В. </w:t>
      </w:r>
      <w:proofErr w:type="spellStart"/>
      <w:r w:rsidRPr="0037265C">
        <w:rPr>
          <w:rFonts w:ascii="Times New Roman" w:hAnsi="Times New Roman"/>
          <w:snapToGrid w:val="0"/>
          <w:sz w:val="28"/>
          <w:szCs w:val="28"/>
        </w:rPr>
        <w:t>Репкиной</w:t>
      </w:r>
      <w:proofErr w:type="spellEnd"/>
      <w:r w:rsidRPr="0037265C">
        <w:rPr>
          <w:rFonts w:ascii="Times New Roman" w:hAnsi="Times New Roman"/>
          <w:snapToGrid w:val="0"/>
          <w:sz w:val="28"/>
          <w:szCs w:val="28"/>
        </w:rPr>
        <w:t xml:space="preserve"> и Е.В. </w:t>
      </w:r>
      <w:r>
        <w:rPr>
          <w:rFonts w:ascii="Times New Roman" w:hAnsi="Times New Roman"/>
          <w:snapToGrid w:val="0"/>
          <w:sz w:val="28"/>
          <w:szCs w:val="28"/>
        </w:rPr>
        <w:t>Заикой</w:t>
      </w:r>
      <w:r w:rsidRPr="0037265C">
        <w:rPr>
          <w:rFonts w:ascii="Times New Roman" w:hAnsi="Times New Roman"/>
          <w:snapToGrid w:val="0"/>
          <w:sz w:val="28"/>
          <w:szCs w:val="28"/>
        </w:rPr>
        <w:t xml:space="preserve">, предназначена для оценки степени </w:t>
      </w:r>
      <w:proofErr w:type="spellStart"/>
      <w:r w:rsidRPr="0037265C">
        <w:rPr>
          <w:rFonts w:ascii="Times New Roman" w:hAnsi="Times New Roman"/>
          <w:snapToGrid w:val="0"/>
          <w:sz w:val="28"/>
          <w:szCs w:val="28"/>
        </w:rPr>
        <w:t>сформированности</w:t>
      </w:r>
      <w:proofErr w:type="spellEnd"/>
      <w:r w:rsidRPr="0037265C">
        <w:rPr>
          <w:rFonts w:ascii="Times New Roman" w:hAnsi="Times New Roman"/>
          <w:snapToGrid w:val="0"/>
          <w:sz w:val="28"/>
          <w:szCs w:val="28"/>
        </w:rPr>
        <w:t xml:space="preserve"> учебной деятельности </w:t>
      </w:r>
      <w:r>
        <w:rPr>
          <w:rFonts w:ascii="Times New Roman" w:hAnsi="Times New Roman"/>
          <w:snapToGrid w:val="0"/>
          <w:sz w:val="28"/>
          <w:szCs w:val="28"/>
        </w:rPr>
        <w:t>школьника, её структурных компонентов, одним из которых является и  действие оценки.</w:t>
      </w: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Методика включает описание уровней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учебной </w:t>
      </w:r>
      <w:r>
        <w:rPr>
          <w:rFonts w:ascii="Times New Roman" w:hAnsi="Times New Roman"/>
          <w:snapToGrid w:val="0"/>
          <w:sz w:val="28"/>
          <w:szCs w:val="28"/>
        </w:rPr>
        <w:lastRenderedPageBreak/>
        <w:t xml:space="preserve">деятельности  и помогает учителю обобщить накопленные  наблюдения, изучив качественные характеристики уровней отдельных её компонентов, использовать их как непосредственную основу для обобщения и оценки учебной деятельности каждого ученика. В методике диагностируются следующие структурные компоненты учебной деятельности:1.Мотивы; 2.Цели и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целеполагание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>; 3.Учебные действия; 4.Контроль; 5.Оценка.</w:t>
      </w: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По каждому из компонентов имеются ориентировочные таблицы, в которых представлено шесть уровней развития компонента, дано качественное описание каждого уровня.</w:t>
      </w: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Данная методика использовалась для отслеживания только одного структурного компонента учебной деятельности – действия оценки. </w:t>
      </w:r>
    </w:p>
    <w:p w:rsidR="00BF1469" w:rsidRPr="00BF1469" w:rsidRDefault="00BF1469" w:rsidP="00BF1469">
      <w:pPr>
        <w:widowControl w:val="0"/>
        <w:spacing w:after="0" w:line="288" w:lineRule="auto"/>
        <w:jc w:val="center"/>
        <w:rPr>
          <w:rFonts w:ascii="Times New Roman" w:hAnsi="Times New Roman"/>
          <w:i/>
          <w:snapToGrid w:val="0"/>
          <w:sz w:val="28"/>
          <w:szCs w:val="28"/>
        </w:rPr>
      </w:pPr>
      <w:r w:rsidRPr="00BF1469">
        <w:rPr>
          <w:rFonts w:ascii="Times New Roman" w:hAnsi="Times New Roman"/>
          <w:i/>
          <w:snapToGrid w:val="0"/>
          <w:sz w:val="28"/>
          <w:szCs w:val="28"/>
        </w:rPr>
        <w:t xml:space="preserve">Уровни </w:t>
      </w:r>
      <w:proofErr w:type="spellStart"/>
      <w:r w:rsidRPr="00BF1469">
        <w:rPr>
          <w:rFonts w:ascii="Times New Roman" w:hAnsi="Times New Roman"/>
          <w:i/>
          <w:snapToGrid w:val="0"/>
          <w:sz w:val="28"/>
          <w:szCs w:val="28"/>
        </w:rPr>
        <w:t>сформированности</w:t>
      </w:r>
      <w:proofErr w:type="spellEnd"/>
      <w:r w:rsidRPr="00BF1469">
        <w:rPr>
          <w:rFonts w:ascii="Times New Roman" w:hAnsi="Times New Roman"/>
          <w:i/>
          <w:snapToGrid w:val="0"/>
          <w:sz w:val="28"/>
          <w:szCs w:val="28"/>
        </w:rPr>
        <w:t xml:space="preserve"> действия оценки</w:t>
      </w:r>
    </w:p>
    <w:tbl>
      <w:tblPr>
        <w:tblW w:w="9781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8"/>
        <w:gridCol w:w="1417"/>
        <w:gridCol w:w="3827"/>
        <w:gridCol w:w="3969"/>
      </w:tblGrid>
      <w:tr w:rsidR="00BF1469" w:rsidRPr="00A3088A" w:rsidTr="000B4191">
        <w:trPr>
          <w:trHeight w:val="64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jc w:val="center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Уровень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jc w:val="center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Название уровня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jc w:val="center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Основной диагностический признак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jc w:val="center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Дополнительные диагностические признаки</w:t>
            </w:r>
          </w:p>
        </w:tc>
      </w:tr>
      <w:tr w:rsidR="00BF1469" w:rsidRPr="00A3088A" w:rsidTr="000B4191">
        <w:trPr>
          <w:trHeight w:val="199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Отсутствие оценки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Ученик не умеет, не пытается, и не испытывает потребности в оценке своих действий ни самостоятельно, ни даже по просьбе учителя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Всецело полагается на отметку учителя, воспринимает ее некритически (даже в случае явного занижения), не воспринимает аргументацию оценки; не может оценить свои возможности относительно решения поставленной задачи</w:t>
            </w:r>
          </w:p>
        </w:tc>
      </w:tr>
      <w:tr w:rsidR="00BF1469" w:rsidRPr="00A3088A" w:rsidTr="000B4191">
        <w:trPr>
          <w:trHeight w:val="3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Неадекватная ретроспективная оценка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Ученик не умеет, не пытается оценить свои действия, но испытывает потребность в получении внешней оценки своих действий, ориентирован на отметки учителя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Пытаясь по просьбе учителя оценить свои действия, ориентируется не на их содержание, а на внешние особенности решения задачи</w:t>
            </w:r>
          </w:p>
        </w:tc>
      </w:tr>
      <w:tr w:rsidR="00BF1469" w:rsidRPr="00A3088A" w:rsidTr="000B4191">
        <w:trPr>
          <w:trHeight w:val="40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Адекватная ретроспективная оценка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Умеет самостоятельно оценить свои действия и содержательно обосновать правильность или ошибочность результата, соотнося его со схемой действия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Критически относится к отметкам учителя (в том числе и </w:t>
            </w:r>
            <w:proofErr w:type="gramStart"/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к</w:t>
            </w:r>
            <w:proofErr w:type="gramEnd"/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 завышенным); не может оценить своих возможностей перед решением новой задачи и не пытается этого делать; может оценить действия других учеников</w:t>
            </w:r>
          </w:p>
        </w:tc>
      </w:tr>
      <w:tr w:rsidR="00BF1469" w:rsidRPr="00A3088A" w:rsidTr="000B4191">
        <w:trPr>
          <w:trHeight w:val="224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Неадекватная прогностическая оценка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Приступая к решению новой задачи, пытается оценить свои возможности относительно её решения, однако при этом учитывает лишь факт её </w:t>
            </w:r>
            <w:proofErr w:type="spellStart"/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знакомости</w:t>
            </w:r>
            <w:proofErr w:type="spellEnd"/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 или </w:t>
            </w:r>
            <w:proofErr w:type="spellStart"/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незнакомости</w:t>
            </w:r>
            <w:proofErr w:type="spellEnd"/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, а не возможности изменения известных ему способов действия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Свободно и аргументировано оценивает уже решённые им задачи; пытаясь оценивать свои возможности в решении новых задач, часто допускает ошибки, учитывает лишь внешние признаки задачи, а не её структуру; не может этого сделать до решения задачи даже с помощью учителя</w:t>
            </w:r>
          </w:p>
        </w:tc>
      </w:tr>
      <w:tr w:rsidR="00BF1469" w:rsidRPr="00A3088A" w:rsidTr="000B4191">
        <w:trPr>
          <w:trHeight w:val="40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Потенциально-адекватная прогностическая оценка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Приступая к решению новой задачи, может с помощью учителя, но не самостоятельно, оценить свои возможности в её решении, учитывая возможное изменение известных ему способов действия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Может с помощью учителя, но не самостоятельно, обосновать свою возможность или невозможность решить стоящую перед ним задачу, опираясь на анализ известных ему способов действия; делает это неуверенно, с трудом </w:t>
            </w:r>
          </w:p>
        </w:tc>
      </w:tr>
      <w:tr w:rsidR="00BF1469" w:rsidRPr="00A3088A" w:rsidTr="000B4191">
        <w:trPr>
          <w:trHeight w:val="4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Актуально-адекватная прогностическая оценка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Приступая к решению новой задачи, может самостоятельно оценить свои возможности в её решении, учитывая возможное изменение известных ему способов действия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F1469" w:rsidRPr="00A3088A" w:rsidRDefault="00BF1469" w:rsidP="000B4191">
            <w:pPr>
              <w:widowControl w:val="0"/>
              <w:spacing w:line="288" w:lineRule="auto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A3088A">
              <w:rPr>
                <w:rFonts w:ascii="Times New Roman" w:hAnsi="Times New Roman"/>
                <w:snapToGrid w:val="0"/>
                <w:sz w:val="26"/>
                <w:szCs w:val="26"/>
              </w:rPr>
              <w:t>Самостоятельно обосновывает ещё до решения задачи свою возможность или невозможность её решать, исходя из чёткого осознания специфики усвоенных им способов и их вариаций, а также границ их применения</w:t>
            </w:r>
          </w:p>
        </w:tc>
      </w:tr>
    </w:tbl>
    <w:p w:rsidR="00BF1469" w:rsidRPr="00BF1469" w:rsidRDefault="00BF1469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Система диагностики включала в себя два этапа: входную (на начало четверти) и итоговую (на конец четверти). Входная диагностика констатирует  наличный уровень формируемого регулятивного действия, итоговая – фиксирует достигнутый уровень освоения УУД.</w:t>
      </w: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Процедура диагностики проводилась следующим образом:</w:t>
      </w: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1) Составлялась таблица по приведённой ниже схеме: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2393"/>
        <w:gridCol w:w="2393"/>
      </w:tblGrid>
      <w:tr w:rsidR="009840D0" w:rsidRPr="00C063B1" w:rsidTr="000B4191">
        <w:tc>
          <w:tcPr>
            <w:tcW w:w="4785" w:type="dxa"/>
            <w:vMerge w:val="restart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Фамилия, имя (или код ученика)</w:t>
            </w:r>
          </w:p>
        </w:tc>
        <w:tc>
          <w:tcPr>
            <w:tcW w:w="4786" w:type="dxa"/>
            <w:gridSpan w:val="2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Компонент учебной деятельности</w:t>
            </w:r>
          </w:p>
        </w:tc>
      </w:tr>
      <w:tr w:rsidR="009840D0" w:rsidRPr="00C063B1" w:rsidTr="000B4191">
        <w:tc>
          <w:tcPr>
            <w:tcW w:w="4785" w:type="dxa"/>
            <w:vMerge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786" w:type="dxa"/>
            <w:gridSpan w:val="2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Оценка</w:t>
            </w:r>
          </w:p>
        </w:tc>
      </w:tr>
      <w:tr w:rsidR="009840D0" w:rsidRPr="00C063B1" w:rsidTr="000B4191">
        <w:tc>
          <w:tcPr>
            <w:tcW w:w="4785" w:type="dxa"/>
            <w:vMerge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Входная диагностика</w:t>
            </w:r>
          </w:p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(уровни)</w:t>
            </w:r>
          </w:p>
        </w:tc>
        <w:tc>
          <w:tcPr>
            <w:tcW w:w="2393" w:type="dxa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Итоговая диагностика</w:t>
            </w:r>
          </w:p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(уровни)</w:t>
            </w:r>
          </w:p>
        </w:tc>
      </w:tr>
      <w:tr w:rsidR="009840D0" w:rsidRPr="00C063B1" w:rsidTr="000B4191">
        <w:tc>
          <w:tcPr>
            <w:tcW w:w="4785" w:type="dxa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9840D0" w:rsidRPr="00C063B1" w:rsidTr="000B4191">
        <w:tc>
          <w:tcPr>
            <w:tcW w:w="4785" w:type="dxa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063B1">
              <w:rPr>
                <w:rFonts w:ascii="Times New Roman" w:hAnsi="Times New Roman"/>
                <w:snapToGrid w:val="0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840D0" w:rsidRPr="00C063B1" w:rsidRDefault="009840D0" w:rsidP="00CC6AE2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</w:tbl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2) Изучалось описание основных параметров действия оценки и её </w:t>
      </w:r>
      <w:r>
        <w:rPr>
          <w:rFonts w:ascii="Times New Roman" w:hAnsi="Times New Roman"/>
          <w:snapToGrid w:val="0"/>
          <w:sz w:val="28"/>
          <w:szCs w:val="28"/>
        </w:rPr>
        <w:lastRenderedPageBreak/>
        <w:t>уровней. Пользуясь  ориентировочной таблицей, делалось заключение, какому из описаний в наибольшей степени соответствуют действия ученика при входной диагностике.</w:t>
      </w: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3) При промежуточной диагностике отслеживались основные направления изменений в течение четверти.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>Обобщались накапливающиеся сведения о каждом ученике, получаемые во время проведения различных по содержанию и сложности уроков; в  результате анализа выполняемых обучающимися самостоятельных видов работ; в результате  бесед с учениками.</w:t>
      </w:r>
      <w:proofErr w:type="gramEnd"/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>При промежуточном отслеживании изменений учитывались учебные ситуации разного типа (классная работа, контрольная работа, тестовые задания); формы организации деятельности (индивидуальная, парная, групповая); использовались различные приёмы для формирования действия оценки,</w:t>
      </w:r>
      <w:r w:rsidR="0089507B">
        <w:rPr>
          <w:rFonts w:ascii="Times New Roman" w:hAnsi="Times New Roman"/>
          <w:snapToGrid w:val="0"/>
          <w:sz w:val="28"/>
          <w:szCs w:val="28"/>
        </w:rPr>
        <w:t xml:space="preserve"> описанные в практической части</w:t>
      </w:r>
      <w:r>
        <w:rPr>
          <w:rFonts w:ascii="Times New Roman" w:hAnsi="Times New Roman"/>
          <w:snapToGrid w:val="0"/>
          <w:sz w:val="28"/>
          <w:szCs w:val="28"/>
        </w:rPr>
        <w:t xml:space="preserve"> («волшебные линейки», «светофор», «знаки», «оценочные таблицы» и т.д.)</w:t>
      </w:r>
      <w:r w:rsidR="0089507B">
        <w:rPr>
          <w:rFonts w:ascii="Times New Roman" w:hAnsi="Times New Roman"/>
          <w:snapToGrid w:val="0"/>
          <w:sz w:val="28"/>
          <w:szCs w:val="28"/>
        </w:rPr>
        <w:t>.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End"/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Для адаптации схемы наблюдений  на промежуточном этапе из описания диагностических признаков каждого уровня оценки были выделены основные характеристики поведения ученика. В результате получилась следующая вспомогательная таблица, для заполнения которой использовались знаки:</w:t>
      </w:r>
    </w:p>
    <w:p w:rsidR="009840D0" w:rsidRPr="00254BDE" w:rsidRDefault="009840D0" w:rsidP="00CC6AE2">
      <w:pPr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4BDE">
        <w:rPr>
          <w:rFonts w:ascii="Times New Roman" w:hAnsi="Times New Roman"/>
          <w:sz w:val="28"/>
          <w:szCs w:val="28"/>
        </w:rPr>
        <w:t>Знак «</w:t>
      </w:r>
      <w:proofErr w:type="gramStart"/>
      <w:r w:rsidRPr="00254BDE">
        <w:rPr>
          <w:rFonts w:ascii="Times New Roman" w:hAnsi="Times New Roman"/>
          <w:sz w:val="28"/>
          <w:szCs w:val="28"/>
        </w:rPr>
        <w:t>-»</w:t>
      </w:r>
      <w:proofErr w:type="gramEnd"/>
      <w:r w:rsidRPr="00254BDE">
        <w:rPr>
          <w:rFonts w:ascii="Times New Roman" w:hAnsi="Times New Roman"/>
          <w:sz w:val="28"/>
          <w:szCs w:val="28"/>
        </w:rPr>
        <w:t xml:space="preserve">  - означает практическое отсутствие характеристики в поведении ребенка.</w:t>
      </w:r>
    </w:p>
    <w:p w:rsidR="009840D0" w:rsidRPr="00254BDE" w:rsidRDefault="009840D0" w:rsidP="00CC6AE2">
      <w:pPr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4BDE">
        <w:rPr>
          <w:rFonts w:ascii="Times New Roman" w:hAnsi="Times New Roman"/>
          <w:sz w:val="28"/>
          <w:szCs w:val="28"/>
        </w:rPr>
        <w:t>Знак «+/</w:t>
      </w:r>
      <w:proofErr w:type="gramStart"/>
      <w:r w:rsidRPr="00254BDE">
        <w:rPr>
          <w:rFonts w:ascii="Times New Roman" w:hAnsi="Times New Roman"/>
          <w:sz w:val="28"/>
          <w:szCs w:val="28"/>
        </w:rPr>
        <w:t>-»</w:t>
      </w:r>
      <w:proofErr w:type="gramEnd"/>
      <w:r w:rsidRPr="00254BDE">
        <w:rPr>
          <w:rFonts w:ascii="Times New Roman" w:hAnsi="Times New Roman"/>
          <w:sz w:val="28"/>
          <w:szCs w:val="28"/>
        </w:rPr>
        <w:t xml:space="preserve"> - означает появление характеристики, но либо нерегулярное, либо слабо выраженное.</w:t>
      </w:r>
    </w:p>
    <w:p w:rsidR="009840D0" w:rsidRDefault="009840D0" w:rsidP="00CC6AE2">
      <w:pPr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4BDE">
        <w:rPr>
          <w:rFonts w:ascii="Times New Roman" w:hAnsi="Times New Roman"/>
          <w:sz w:val="28"/>
          <w:szCs w:val="28"/>
        </w:rPr>
        <w:t>Знак «+» - означает присутствие заявленной характеристики в деятельности ребенка.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6"/>
        <w:gridCol w:w="2438"/>
        <w:gridCol w:w="2380"/>
        <w:gridCol w:w="2387"/>
      </w:tblGrid>
      <w:tr w:rsidR="009840D0" w:rsidRPr="000B4191" w:rsidTr="000B4191"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7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</w:p>
        </w:tc>
      </w:tr>
      <w:tr w:rsidR="009840D0" w:rsidRPr="000B4191" w:rsidTr="000B41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Самостоятельность, потребность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Адекватность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прогностическая способность</w:t>
            </w:r>
          </w:p>
        </w:tc>
      </w:tr>
      <w:tr w:rsidR="009840D0" w:rsidRPr="000B4191" w:rsidTr="000B4191">
        <w:trPr>
          <w:trHeight w:val="285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40D0" w:rsidRPr="000B4191" w:rsidTr="000B4191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   +/-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40D0" w:rsidRPr="000B4191" w:rsidTr="000B4191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40D0" w:rsidRPr="000B4191" w:rsidTr="000B4191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+/-</w:t>
            </w:r>
          </w:p>
        </w:tc>
      </w:tr>
      <w:tr w:rsidR="009840D0" w:rsidRPr="000B4191" w:rsidTr="000B4191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+/-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+/-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+/-</w:t>
            </w:r>
          </w:p>
        </w:tc>
      </w:tr>
      <w:tr w:rsidR="009840D0" w:rsidRPr="000B4191" w:rsidTr="000B4191">
        <w:trPr>
          <w:trHeight w:val="70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0D0" w:rsidRPr="000B4191" w:rsidRDefault="009840D0" w:rsidP="00CC6AE2">
            <w:pPr>
              <w:tabs>
                <w:tab w:val="left" w:pos="709"/>
              </w:tabs>
              <w:autoSpaceDE w:val="0"/>
              <w:autoSpaceDN w:val="0"/>
              <w:spacing w:line="288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19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9840D0" w:rsidRPr="005F4C96" w:rsidRDefault="009840D0" w:rsidP="00CC6AE2">
      <w:pPr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4C96">
        <w:rPr>
          <w:rFonts w:ascii="Times New Roman" w:hAnsi="Times New Roman"/>
          <w:sz w:val="28"/>
          <w:szCs w:val="28"/>
        </w:rPr>
        <w:t>1-3 уровни относятся к работе ребенка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F4C96">
        <w:rPr>
          <w:rFonts w:ascii="Times New Roman" w:hAnsi="Times New Roman"/>
          <w:sz w:val="28"/>
          <w:szCs w:val="28"/>
        </w:rPr>
        <w:t>осуществляющего ретроспективную оценку, т.е. оценку, сделанную после выполнения проверочной или самостоятельной работы. Способность ребенка сделать прогностическую оценку автоматически переводит его на 4 уровень, хотя адекватность данной самооценки на первом этапе может быть и невысокой.</w:t>
      </w:r>
    </w:p>
    <w:p w:rsidR="00D00C02" w:rsidRPr="0089507B" w:rsidRDefault="009840D0" w:rsidP="0089507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lastRenderedPageBreak/>
        <w:t xml:space="preserve">4) В конце четверти, пользуясь ориентировочной таблицей, делалось заключение об уровне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 действия оценки у каждого обучающегося. </w:t>
      </w:r>
      <w:r w:rsidR="0089507B">
        <w:rPr>
          <w:rFonts w:ascii="Times New Roman" w:hAnsi="Times New Roman"/>
          <w:snapToGrid w:val="0"/>
          <w:sz w:val="28"/>
          <w:szCs w:val="28"/>
        </w:rPr>
        <w:t>Обобщенные р</w:t>
      </w:r>
      <w:r w:rsidR="00D00C02">
        <w:rPr>
          <w:rFonts w:ascii="Times New Roman" w:hAnsi="Times New Roman"/>
          <w:snapToGrid w:val="0"/>
          <w:sz w:val="28"/>
          <w:szCs w:val="28"/>
        </w:rPr>
        <w:t>езультаты диагностики  представлены в таблице.</w:t>
      </w:r>
    </w:p>
    <w:p w:rsidR="000B4191" w:rsidRPr="00D00C02" w:rsidRDefault="008F7E95" w:rsidP="00D00C02">
      <w:pPr>
        <w:widowControl w:val="0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i/>
          <w:snapToGrid w:val="0"/>
          <w:sz w:val="28"/>
          <w:szCs w:val="28"/>
        </w:rPr>
      </w:pPr>
      <w:proofErr w:type="spellStart"/>
      <w:r w:rsidRPr="008F7E95">
        <w:rPr>
          <w:rFonts w:ascii="Times New Roman" w:hAnsi="Times New Roman"/>
          <w:i/>
          <w:snapToGrid w:val="0"/>
          <w:sz w:val="28"/>
          <w:szCs w:val="28"/>
        </w:rPr>
        <w:t>Сформированность</w:t>
      </w:r>
      <w:proofErr w:type="spellEnd"/>
      <w:r w:rsidRPr="008F7E95">
        <w:rPr>
          <w:rFonts w:ascii="Times New Roman" w:hAnsi="Times New Roman"/>
          <w:i/>
          <w:snapToGrid w:val="0"/>
          <w:sz w:val="28"/>
          <w:szCs w:val="28"/>
        </w:rPr>
        <w:t xml:space="preserve">  действия оценки</w:t>
      </w:r>
    </w:p>
    <w:p w:rsidR="008F7E95" w:rsidRDefault="008F7E95" w:rsidP="008F7E9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tbl>
      <w:tblPr>
        <w:tblpPr w:leftFromText="180" w:rightFromText="180" w:vertAnchor="page" w:horzAnchor="margin" w:tblpY="30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D00C02" w:rsidRPr="00A3088A" w:rsidTr="00D00C02">
        <w:tc>
          <w:tcPr>
            <w:tcW w:w="4784" w:type="dxa"/>
            <w:gridSpan w:val="4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Входная диагностика</w:t>
            </w:r>
          </w:p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gridSpan w:val="4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Итоговая диагностика</w:t>
            </w:r>
          </w:p>
        </w:tc>
      </w:tr>
      <w:tr w:rsidR="00D00C02" w:rsidRPr="00A3088A" w:rsidTr="00D00C02"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  <w:r w:rsidRPr="00A3088A">
              <w:rPr>
                <w:rFonts w:ascii="Times New Roman" w:hAnsi="Times New Roman"/>
              </w:rPr>
              <w:t>Уровень</w:t>
            </w:r>
            <w:proofErr w:type="gramStart"/>
            <w:r w:rsidRPr="00A3088A">
              <w:rPr>
                <w:rFonts w:ascii="Times New Roman" w:hAnsi="Times New Roman"/>
              </w:rPr>
              <w:t>1</w:t>
            </w:r>
            <w:proofErr w:type="gramEnd"/>
          </w:p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  <w:r w:rsidRPr="00A3088A">
              <w:rPr>
                <w:rFonts w:ascii="Times New Roman" w:hAnsi="Times New Roman"/>
              </w:rPr>
              <w:t>Уровень</w:t>
            </w:r>
            <w:proofErr w:type="gramStart"/>
            <w:r w:rsidRPr="00A3088A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  <w:r w:rsidRPr="00A3088A">
              <w:rPr>
                <w:rFonts w:ascii="Times New Roman" w:hAnsi="Times New Roman"/>
              </w:rPr>
              <w:t>Уровень3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  <w:r w:rsidRPr="00A3088A">
              <w:rPr>
                <w:rFonts w:ascii="Times New Roman" w:hAnsi="Times New Roman"/>
              </w:rPr>
              <w:t>Уровень 4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  <w:r w:rsidRPr="00A3088A">
              <w:rPr>
                <w:rFonts w:ascii="Times New Roman" w:hAnsi="Times New Roman"/>
              </w:rPr>
              <w:t>Уровень 1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  <w:r w:rsidRPr="00A3088A">
              <w:rPr>
                <w:rFonts w:ascii="Times New Roman" w:hAnsi="Times New Roman"/>
              </w:rPr>
              <w:t>Уровень 2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  <w:r w:rsidRPr="00A3088A">
              <w:rPr>
                <w:rFonts w:ascii="Times New Roman" w:hAnsi="Times New Roman"/>
              </w:rPr>
              <w:t>Уровень 3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</w:rPr>
            </w:pPr>
            <w:r w:rsidRPr="00A3088A">
              <w:rPr>
                <w:rFonts w:ascii="Times New Roman" w:hAnsi="Times New Roman"/>
              </w:rPr>
              <w:t>Уровень 4</w:t>
            </w:r>
          </w:p>
        </w:tc>
      </w:tr>
      <w:tr w:rsidR="00D00C02" w:rsidRPr="00A3088A" w:rsidTr="00D00C02"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5 чел.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18 чел.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6 чел.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 xml:space="preserve"> 0 чел.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9 чел.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16 чел.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4 чел.</w:t>
            </w:r>
          </w:p>
        </w:tc>
      </w:tr>
      <w:tr w:rsidR="00D00C02" w:rsidRPr="00A3088A" w:rsidTr="00D00C02"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17 %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62 %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21 %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  <w:tc>
          <w:tcPr>
            <w:tcW w:w="1196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31 %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55%</w:t>
            </w:r>
          </w:p>
        </w:tc>
        <w:tc>
          <w:tcPr>
            <w:tcW w:w="1197" w:type="dxa"/>
          </w:tcPr>
          <w:p w:rsidR="00D00C02" w:rsidRPr="00A3088A" w:rsidRDefault="00D00C02" w:rsidP="00D00C02">
            <w:pPr>
              <w:tabs>
                <w:tab w:val="left" w:pos="19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088A">
              <w:rPr>
                <w:rFonts w:ascii="Times New Roman" w:hAnsi="Times New Roman"/>
                <w:sz w:val="28"/>
                <w:szCs w:val="28"/>
              </w:rPr>
              <w:t>14 %</w:t>
            </w:r>
          </w:p>
        </w:tc>
      </w:tr>
    </w:tbl>
    <w:p w:rsidR="0089507B" w:rsidRDefault="009840D0" w:rsidP="0089507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</w:t>
      </w:r>
      <w:r w:rsidR="00F00B4A">
        <w:rPr>
          <w:rFonts w:ascii="Times New Roman" w:hAnsi="Times New Roman"/>
          <w:sz w:val="28"/>
          <w:szCs w:val="28"/>
        </w:rPr>
        <w:t>входной</w:t>
      </w:r>
      <w:r>
        <w:rPr>
          <w:rFonts w:ascii="Times New Roman" w:hAnsi="Times New Roman"/>
          <w:sz w:val="28"/>
          <w:szCs w:val="28"/>
        </w:rPr>
        <w:t xml:space="preserve"> и итоговой диагностики позволяет сделать вывод о положительной динамике</w:t>
      </w:r>
      <w:r w:rsidR="0089507B">
        <w:rPr>
          <w:rFonts w:ascii="Times New Roman" w:hAnsi="Times New Roman"/>
          <w:sz w:val="28"/>
          <w:szCs w:val="28"/>
        </w:rPr>
        <w:t xml:space="preserve"> формирования действия оценки</w:t>
      </w:r>
      <w:r>
        <w:rPr>
          <w:rFonts w:ascii="Times New Roman" w:hAnsi="Times New Roman"/>
          <w:sz w:val="28"/>
          <w:szCs w:val="28"/>
        </w:rPr>
        <w:t xml:space="preserve">, успешном применении </w:t>
      </w:r>
      <w:proofErr w:type="spellStart"/>
      <w:r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метода обучения и приёмов формирования оценочной деятельности</w:t>
      </w:r>
      <w:r w:rsidR="0089507B">
        <w:rPr>
          <w:rFonts w:ascii="Times New Roman" w:hAnsi="Times New Roman"/>
          <w:sz w:val="28"/>
          <w:szCs w:val="28"/>
        </w:rPr>
        <w:t>.</w:t>
      </w:r>
      <w:r w:rsidR="0089507B" w:rsidRPr="0089507B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D056A9" w:rsidRDefault="00D056A9" w:rsidP="00D056A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Анализ итоговой диагностики свидетельствует и  о том, что положительная динамика в большей степени относится к ретроспективной оценке (и работа велась, в первую очередь, на формирование этого вида оценки). Способность к прогностической оценке у первоклассников  пока низкая.</w:t>
      </w:r>
    </w:p>
    <w:p w:rsidR="0089507B" w:rsidRDefault="0089507B" w:rsidP="0089507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Диагностика позволяет увидеть, как идёт процесс становления  компонента учебной деятельности (оценки), определить проблемы и трудности, наметить направления в развитии действия оценки на следующий учебный год. </w:t>
      </w:r>
    </w:p>
    <w:p w:rsidR="009840D0" w:rsidRDefault="009840D0" w:rsidP="00CC6AE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4BEE" w:rsidRPr="009E4BEE" w:rsidRDefault="009E4BEE" w:rsidP="009E4BEE">
      <w:pPr>
        <w:spacing w:after="0" w:line="240" w:lineRule="auto"/>
        <w:ind w:firstLine="425"/>
        <w:jc w:val="center"/>
        <w:rPr>
          <w:rFonts w:ascii="Times New Roman" w:hAnsi="Times New Roman"/>
          <w:i/>
          <w:sz w:val="28"/>
          <w:szCs w:val="28"/>
        </w:rPr>
      </w:pPr>
      <w:r w:rsidRPr="009E4BEE">
        <w:rPr>
          <w:rFonts w:ascii="Times New Roman" w:hAnsi="Times New Roman"/>
          <w:i/>
          <w:sz w:val="28"/>
          <w:szCs w:val="28"/>
        </w:rPr>
        <w:t>Список использованной литературы.</w:t>
      </w:r>
    </w:p>
    <w:p w:rsidR="009E4BEE" w:rsidRDefault="009E4BEE" w:rsidP="009E4BEE">
      <w:pPr>
        <w:pStyle w:val="a4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C053A">
        <w:rPr>
          <w:rFonts w:ascii="Times New Roman" w:hAnsi="Times New Roman"/>
          <w:i/>
          <w:sz w:val="28"/>
          <w:szCs w:val="28"/>
        </w:rPr>
        <w:t>Енжевская</w:t>
      </w:r>
      <w:proofErr w:type="spellEnd"/>
      <w:r w:rsidRPr="007C053A">
        <w:rPr>
          <w:rFonts w:ascii="Times New Roman" w:hAnsi="Times New Roman"/>
          <w:i/>
          <w:sz w:val="28"/>
          <w:szCs w:val="28"/>
        </w:rPr>
        <w:t xml:space="preserve"> М.В.</w:t>
      </w:r>
      <w:r>
        <w:rPr>
          <w:rFonts w:ascii="Times New Roman" w:hAnsi="Times New Roman"/>
          <w:sz w:val="28"/>
          <w:szCs w:val="28"/>
        </w:rPr>
        <w:t xml:space="preserve"> Формирование контрольно-оценочных умений младших школьников.- Тверь, 2008.</w:t>
      </w:r>
    </w:p>
    <w:p w:rsidR="009E4BEE" w:rsidRPr="00D26F58" w:rsidRDefault="009E4BEE" w:rsidP="009E4BEE">
      <w:pPr>
        <w:pStyle w:val="a4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D26F58">
        <w:rPr>
          <w:rFonts w:ascii="Times New Roman" w:hAnsi="Times New Roman"/>
          <w:i/>
          <w:sz w:val="28"/>
          <w:szCs w:val="28"/>
        </w:rPr>
        <w:t>Кузнецова О.А.</w:t>
      </w:r>
      <w:r w:rsidRPr="00D26F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6F58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D26F58">
        <w:rPr>
          <w:rFonts w:ascii="Times New Roman" w:hAnsi="Times New Roman"/>
          <w:sz w:val="28"/>
          <w:szCs w:val="28"/>
        </w:rPr>
        <w:t>. Русский язык.1-4 класс. Самооценка. Самоконтроль/О.А. Кузнецова [и др.]. – Волгоград: Учитель, 2011.</w:t>
      </w:r>
    </w:p>
    <w:p w:rsidR="009E4BEE" w:rsidRPr="00403099" w:rsidRDefault="009E4BEE" w:rsidP="009E4BEE">
      <w:pPr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403099">
        <w:rPr>
          <w:rFonts w:ascii="Times New Roman" w:hAnsi="Times New Roman"/>
          <w:color w:val="000000"/>
          <w:sz w:val="28"/>
          <w:szCs w:val="28"/>
        </w:rPr>
        <w:t xml:space="preserve">Оценка достижения планируемых результатов в начальной школе. Система заданий. В 2ч. Ч.1/ </w:t>
      </w:r>
      <w:r w:rsidRPr="00403099">
        <w:rPr>
          <w:rFonts w:ascii="Times New Roman" w:hAnsi="Times New Roman"/>
          <w:sz w:val="28"/>
          <w:szCs w:val="28"/>
        </w:rPr>
        <w:t>[М.Ю. Демидова, С.В. Иванов, О.А. Карабанова и др.]; под ред.Г.С. Ковалевой, О.Б. Логиновой. – 2-е изд. – 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3099">
        <w:rPr>
          <w:rFonts w:ascii="Times New Roman" w:hAnsi="Times New Roman"/>
          <w:sz w:val="28"/>
          <w:szCs w:val="28"/>
        </w:rPr>
        <w:t>Просвещение, 2010. - (Стандарты второго поколения).</w:t>
      </w:r>
    </w:p>
    <w:p w:rsidR="009E4BEE" w:rsidRDefault="009E4BEE" w:rsidP="009E4BEE">
      <w:pPr>
        <w:pStyle w:val="a4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321BE">
        <w:rPr>
          <w:rFonts w:ascii="Times New Roman" w:hAnsi="Times New Roman"/>
          <w:i/>
          <w:sz w:val="28"/>
          <w:szCs w:val="28"/>
        </w:rPr>
        <w:t>Репкин</w:t>
      </w:r>
      <w:proofErr w:type="spellEnd"/>
      <w:r w:rsidRPr="002321BE">
        <w:rPr>
          <w:rFonts w:ascii="Times New Roman" w:hAnsi="Times New Roman"/>
          <w:i/>
          <w:sz w:val="28"/>
          <w:szCs w:val="28"/>
        </w:rPr>
        <w:t xml:space="preserve"> В.В.</w:t>
      </w:r>
      <w:r>
        <w:rPr>
          <w:rFonts w:ascii="Times New Roman" w:hAnsi="Times New Roman"/>
          <w:sz w:val="28"/>
          <w:szCs w:val="28"/>
        </w:rPr>
        <w:t xml:space="preserve"> Формирование учебной деятельности в младшем школьном возрасте</w:t>
      </w:r>
      <w:r w:rsidRPr="007D2492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>Начальная школа.1999, №7.</w:t>
      </w:r>
    </w:p>
    <w:p w:rsidR="009E4BEE" w:rsidRPr="002632CC" w:rsidRDefault="009E4BEE" w:rsidP="009E4BEE">
      <w:pPr>
        <w:pStyle w:val="a4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snapToGrid w:val="0"/>
          <w:sz w:val="28"/>
          <w:szCs w:val="28"/>
        </w:rPr>
      </w:pPr>
      <w:proofErr w:type="spellStart"/>
      <w:r w:rsidRPr="002632CC">
        <w:rPr>
          <w:rFonts w:ascii="Times New Roman" w:hAnsi="Times New Roman"/>
          <w:i/>
          <w:snapToGrid w:val="0"/>
          <w:sz w:val="28"/>
          <w:szCs w:val="28"/>
        </w:rPr>
        <w:t>Репкина</w:t>
      </w:r>
      <w:proofErr w:type="spellEnd"/>
      <w:r w:rsidRPr="002632CC">
        <w:rPr>
          <w:rFonts w:ascii="Times New Roman" w:hAnsi="Times New Roman"/>
          <w:i/>
          <w:snapToGrid w:val="0"/>
          <w:sz w:val="28"/>
          <w:szCs w:val="28"/>
        </w:rPr>
        <w:t xml:space="preserve"> Т.В., Заика Е.В.</w:t>
      </w:r>
      <w:r w:rsidRPr="002632CC">
        <w:rPr>
          <w:rFonts w:ascii="Times New Roman" w:hAnsi="Times New Roman"/>
          <w:snapToGrid w:val="0"/>
          <w:sz w:val="28"/>
          <w:szCs w:val="28"/>
        </w:rPr>
        <w:t xml:space="preserve"> Методика оценки </w:t>
      </w:r>
      <w:proofErr w:type="spellStart"/>
      <w:r w:rsidRPr="002632CC">
        <w:rPr>
          <w:rFonts w:ascii="Times New Roman" w:hAnsi="Times New Roman"/>
          <w:snapToGrid w:val="0"/>
          <w:sz w:val="28"/>
          <w:szCs w:val="28"/>
        </w:rPr>
        <w:t>сформированности</w:t>
      </w:r>
      <w:proofErr w:type="spellEnd"/>
      <w:r w:rsidRPr="002632CC">
        <w:rPr>
          <w:rFonts w:ascii="Times New Roman" w:hAnsi="Times New Roman"/>
          <w:snapToGrid w:val="0"/>
          <w:sz w:val="28"/>
          <w:szCs w:val="28"/>
        </w:rPr>
        <w:t xml:space="preserve"> учебной деятельности у младших школьников. - М., 1996.</w:t>
      </w:r>
    </w:p>
    <w:p w:rsidR="009E4BEE" w:rsidRPr="008B6ED9" w:rsidRDefault="009E4BEE" w:rsidP="009E4BEE">
      <w:pPr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8B6ED9">
        <w:rPr>
          <w:rFonts w:ascii="Times New Roman" w:hAnsi="Times New Roman"/>
          <w:i/>
          <w:sz w:val="28"/>
          <w:szCs w:val="28"/>
        </w:rPr>
        <w:t>Романова О.Н.</w:t>
      </w:r>
      <w:r w:rsidRPr="008B6ED9">
        <w:rPr>
          <w:rFonts w:ascii="Times New Roman" w:hAnsi="Times New Roman"/>
          <w:sz w:val="28"/>
          <w:szCs w:val="28"/>
        </w:rPr>
        <w:t xml:space="preserve"> Формирование у школьников учебных действий самоконтроля и самооценки. </w:t>
      </w:r>
      <w:r>
        <w:rPr>
          <w:rFonts w:ascii="Times New Roman" w:hAnsi="Times New Roman"/>
          <w:sz w:val="28"/>
          <w:szCs w:val="28"/>
        </w:rPr>
        <w:t>//</w:t>
      </w:r>
      <w:r w:rsidRPr="008B6ED9">
        <w:rPr>
          <w:rFonts w:ascii="Times New Roman" w:hAnsi="Times New Roman"/>
          <w:sz w:val="28"/>
          <w:szCs w:val="28"/>
        </w:rPr>
        <w:t xml:space="preserve"> «Начальная школа плюс  до и после»,</w:t>
      </w:r>
      <w:r>
        <w:rPr>
          <w:rFonts w:ascii="Times New Roman" w:hAnsi="Times New Roman"/>
          <w:sz w:val="28"/>
          <w:szCs w:val="28"/>
        </w:rPr>
        <w:t xml:space="preserve"> 2010</w:t>
      </w:r>
      <w:r w:rsidRPr="008B6ED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№12.</w:t>
      </w:r>
    </w:p>
    <w:p w:rsidR="009E4BEE" w:rsidRPr="00DF441D" w:rsidRDefault="009E4BEE" w:rsidP="009E4BEE">
      <w:pPr>
        <w:pStyle w:val="a4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Фомина Н.Б. </w:t>
      </w:r>
      <w:r>
        <w:rPr>
          <w:rFonts w:ascii="Times New Roman" w:hAnsi="Times New Roman"/>
          <w:sz w:val="28"/>
          <w:szCs w:val="28"/>
        </w:rPr>
        <w:t>Оценка качества образования. Часть 4. Новые способы оценивания учащихся: Методическое пособие – М: УЦ Перспектива, 2009.</w:t>
      </w:r>
    </w:p>
    <w:p w:rsidR="009E4BEE" w:rsidRDefault="009E4BEE" w:rsidP="009E4BEE">
      <w:pPr>
        <w:pStyle w:val="a4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1AAA">
        <w:rPr>
          <w:rFonts w:ascii="Times New Roman" w:hAnsi="Times New Roman"/>
          <w:i/>
          <w:sz w:val="28"/>
          <w:szCs w:val="28"/>
        </w:rPr>
        <w:lastRenderedPageBreak/>
        <w:t>Цукерман</w:t>
      </w:r>
      <w:proofErr w:type="spellEnd"/>
      <w:r w:rsidRPr="00C81AAA">
        <w:rPr>
          <w:rFonts w:ascii="Times New Roman" w:hAnsi="Times New Roman"/>
          <w:i/>
          <w:sz w:val="28"/>
          <w:szCs w:val="28"/>
        </w:rPr>
        <w:t xml:space="preserve"> Г.А. и др.</w:t>
      </w:r>
      <w:r>
        <w:rPr>
          <w:rFonts w:ascii="Times New Roman" w:hAnsi="Times New Roman"/>
          <w:sz w:val="28"/>
          <w:szCs w:val="28"/>
        </w:rPr>
        <w:t xml:space="preserve"> Оценка без отметки.- Москва – Рига: педагогический центр «Эксперимент», - 1999.</w:t>
      </w:r>
    </w:p>
    <w:p w:rsidR="00FE115E" w:rsidRDefault="00FE115E" w:rsidP="00CC6AE2">
      <w:pPr>
        <w:tabs>
          <w:tab w:val="left" w:pos="709"/>
        </w:tabs>
        <w:ind w:firstLine="709"/>
        <w:jc w:val="both"/>
      </w:pPr>
    </w:p>
    <w:sectPr w:rsidR="00FE115E" w:rsidSect="00E52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1785"/>
    <w:multiLevelType w:val="hybridMultilevel"/>
    <w:tmpl w:val="47866C02"/>
    <w:lvl w:ilvl="0" w:tplc="B302E30A">
      <w:start w:val="1"/>
      <w:numFmt w:val="decimal"/>
      <w:lvlText w:val="%1."/>
      <w:lvlJc w:val="left"/>
      <w:pPr>
        <w:ind w:left="107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93A81"/>
    <w:multiLevelType w:val="hybridMultilevel"/>
    <w:tmpl w:val="B8B4740A"/>
    <w:lvl w:ilvl="0" w:tplc="FB92C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DE3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D44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D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25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D21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C88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23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1E6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40D0"/>
    <w:rsid w:val="000772B6"/>
    <w:rsid w:val="000B3EF8"/>
    <w:rsid w:val="000B4191"/>
    <w:rsid w:val="0031549C"/>
    <w:rsid w:val="004B1C60"/>
    <w:rsid w:val="00502B7B"/>
    <w:rsid w:val="005C51BD"/>
    <w:rsid w:val="005E1B16"/>
    <w:rsid w:val="0060040F"/>
    <w:rsid w:val="006A4C9E"/>
    <w:rsid w:val="0089507B"/>
    <w:rsid w:val="008F438C"/>
    <w:rsid w:val="008F7E95"/>
    <w:rsid w:val="009840D0"/>
    <w:rsid w:val="009E4BEE"/>
    <w:rsid w:val="00B97B37"/>
    <w:rsid w:val="00BF1469"/>
    <w:rsid w:val="00CC6AE2"/>
    <w:rsid w:val="00D00C02"/>
    <w:rsid w:val="00D056A9"/>
    <w:rsid w:val="00D90514"/>
    <w:rsid w:val="00E52E98"/>
    <w:rsid w:val="00F00B4A"/>
    <w:rsid w:val="00F14F61"/>
    <w:rsid w:val="00F4187D"/>
    <w:rsid w:val="00F82ED9"/>
    <w:rsid w:val="00FE115E"/>
    <w:rsid w:val="00FE1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031"/>
        <o:r id="V:Rule2" type="callout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E98"/>
  </w:style>
  <w:style w:type="paragraph" w:styleId="1">
    <w:name w:val="heading 1"/>
    <w:basedOn w:val="a"/>
    <w:next w:val="a"/>
    <w:link w:val="10"/>
    <w:uiPriority w:val="9"/>
    <w:qFormat/>
    <w:rsid w:val="009840D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40D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unhideWhenUsed/>
    <w:rsid w:val="00984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840D0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B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E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E14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1_klass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vipolnenie_rabot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pandia.ru/text/category/vipolnenie_rabot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4321</Words>
  <Characters>24630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107key</dc:creator>
  <cp:keywords/>
  <dc:description/>
  <cp:lastModifiedBy>107key</cp:lastModifiedBy>
  <cp:revision>17</cp:revision>
  <dcterms:created xsi:type="dcterms:W3CDTF">2015-12-11T10:24:00Z</dcterms:created>
  <dcterms:modified xsi:type="dcterms:W3CDTF">2015-12-11T12:30:00Z</dcterms:modified>
</cp:coreProperties>
</file>