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59" w:rsidRDefault="00E54C59" w:rsidP="00E54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«Безопасная дорога»</w:t>
      </w:r>
      <w:bookmarkStart w:id="0" w:name="_GoBack"/>
      <w:bookmarkEnd w:id="0"/>
    </w:p>
    <w:p w:rsidR="00DD3577" w:rsidRPr="00544083" w:rsidRDefault="00DC0B3B">
      <w:pPr>
        <w:rPr>
          <w:rFonts w:ascii="Times New Roman" w:hAnsi="Times New Roman" w:cs="Times New Roman"/>
          <w:sz w:val="28"/>
          <w:szCs w:val="28"/>
        </w:rPr>
      </w:pPr>
      <w:r w:rsidRPr="00544083">
        <w:rPr>
          <w:rFonts w:ascii="Times New Roman" w:hAnsi="Times New Roman" w:cs="Times New Roman"/>
          <w:sz w:val="28"/>
          <w:szCs w:val="28"/>
        </w:rPr>
        <w:t xml:space="preserve">В современном мире дорожное движение является одним из основных процессов, который привлекает ребенка уже в самом раннем возрасте. Автомобиль дает возможность открыть и познать внешний мир, не случайно же очень часто первыми игрушками являются автомобили. Но автомобиль не только обладает гипнотическим воздействием на ребенка. К несчастью, он может стать источником страданий и горя. Что может быть более трагичным, чем страдания и гибель ребенка?    Вот почему с самого раннего возраста необходимо обучать детей основным правилам, знание которых может снизить вероятность дорожно-транспортных происшествий. Источников этих знаний три – родители, школа, внешняя среда.    Детская импульсивность и спонтанность, суженное восприятие, рассеянное внимание, почти полное отсутствие опыта и развитых способностей предвидения последствий своих действий и поведение окружающих обусловливают резкие изменения в поведении ребенка (смена направления движения, внезапная остановка), которые с большим трудом могут быть предугаданы другими участниками движения.    Специальными исследованиями установлено, что дети иначе, чем взрослые, переходят через дорогу. Взрослые, подходя к проезжей части, уже издалека наблюдают и оценивают создавшуюся ситуацию. Дети же начинают наблюдение за проезжей частью, только подойдя к краю дороги или уже находясь на ней. В результате – мозг ребенка не успевает «переварить» информацию и дать правильную команду к действию. Кроме того, дети младшего возраста переносят в реальный мир свои представления из микромира игрушек, компьютерных игр. Например, убеждение в том, что реальные транспортные средства могут в действительности останавливаться на месте так же мгновенно, как и игрушечные.    Недопустимо в беседах с детьми и подростками о Правилах дорожного движения использовать так называемый «детский» язык, состоявший из существительных с уменьшительными суффиксами, и </w:t>
      </w:r>
      <w:proofErr w:type="gramStart"/>
      <w:r w:rsidRPr="00544083">
        <w:rPr>
          <w:rFonts w:ascii="Times New Roman" w:hAnsi="Times New Roman" w:cs="Times New Roman"/>
          <w:sz w:val="28"/>
          <w:szCs w:val="28"/>
        </w:rPr>
        <w:t>других ласкающих слух слов</w:t>
      </w:r>
      <w:proofErr w:type="gramEnd"/>
      <w:r w:rsidRPr="00544083">
        <w:rPr>
          <w:rFonts w:ascii="Times New Roman" w:hAnsi="Times New Roman" w:cs="Times New Roman"/>
          <w:sz w:val="28"/>
          <w:szCs w:val="28"/>
        </w:rPr>
        <w:t xml:space="preserve"> и выражений. Это не только не делает Правила понятными, но и искажает реальную картину дорожного движения, мешают ребенку осознать реальную опасность на дороге. Ведь опасными на дороге бывают автомобили, а не автомобильчики! Обращаться к детям, даже маленьким, надо нормальным, обычным языком. Таковы выводы психологов, которые считают, что общение учителя и родителей с детьми должно быть партнерским, предполагающим беседу взрослого с взрослым.    Вместе с тем, детей нельзя запугивать опасностями на дороге. Разумное чувство осторожности не должно перерастать в панический страх.    Оградить ребенка от улицы или дороги в наше время уже невозможно. Вместе с тем, научить ребенка Правилам дорожного движения, правильной оценке дорожной обстановки, навыкам безопасного поведения на дорожной части – по силам каждому </w:t>
      </w:r>
      <w:r w:rsidRPr="00544083">
        <w:rPr>
          <w:rFonts w:ascii="Times New Roman" w:hAnsi="Times New Roman" w:cs="Times New Roman"/>
          <w:sz w:val="28"/>
          <w:szCs w:val="28"/>
        </w:rPr>
        <w:lastRenderedPageBreak/>
        <w:t>взрослому человеку. От того, как вы научите ребенка, как будете вести себя в его присутствии в транспортном потоке, зависит жизнь и здоровье ребенка, а также спокойствие в Вашей семье.    Дорожно-транспортное происшествие – это трагедия и в этом случае «личный» опыт ребенка недопустим и должен быть заменен на опыт, накопленный обществом.    Поэтому так важно обучение детей поведению на улице с учетом их психологических и физиологических особенностей.    Психологи уже давно установили, что дети, в силу своих возрастных психологических особенностей, не всегда могут правильно оценить мгновенно меняющуюся обстановку на дороге, часто завышают свои возможности. Иногда просто повторяют то, что делают в таких случаях взрослые. Да, взрослые пытаются перебежать проезжую часть. И перебегают (правда, не всегда успешно), в чем помогает им умение прикинуть расстояние до машины и оценить ситуацию на дороге. Но это взрослые, а дети? Детский организм находится в состоянии становления. Многие процессы подвижны и неустойчивы. Отсюда и такая разная реакция детей и взрослых на одни и те же дорожные ситуации.    Достижение положительных и долгосрочных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 Такой подход включает в себя учебную и внеурочную деятельность, работу с родителями, информационную и материально-техническое обеспечение и контроль со стороны администрации.</w:t>
      </w:r>
    </w:p>
    <w:sectPr w:rsidR="00DD3577" w:rsidRPr="0054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3B"/>
    <w:rsid w:val="00544083"/>
    <w:rsid w:val="00DC0B3B"/>
    <w:rsid w:val="00DD3577"/>
    <w:rsid w:val="00E5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8B063-E00B-404C-BF09-CCFC11C7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640</Words>
  <Characters>3648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2017-03-24T05:08:00Z</dcterms:created>
  <dcterms:modified xsi:type="dcterms:W3CDTF">2017-03-26T12:54:00Z</dcterms:modified>
</cp:coreProperties>
</file>