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A8" w:rsidRPr="00DE24A8" w:rsidRDefault="00DE24A8" w:rsidP="00DE24A8">
      <w:pPr>
        <w:spacing w:after="0" w:line="330" w:lineRule="atLeast"/>
        <w:ind w:left="113" w:right="-612"/>
        <w:jc w:val="center"/>
        <w:rPr>
          <w:rFonts w:ascii="Arial Narrow" w:eastAsia="Times New Roman" w:hAnsi="Arial Narrow" w:cs="Calibri"/>
          <w:b/>
          <w:sz w:val="40"/>
          <w:szCs w:val="40"/>
        </w:rPr>
      </w:pPr>
      <w:r w:rsidRPr="00DE24A8">
        <w:rPr>
          <w:rFonts w:ascii="Arial Narrow" w:eastAsia="Times New Roman" w:hAnsi="Arial Narrow" w:cs="Calibri"/>
          <w:b/>
          <w:sz w:val="40"/>
          <w:szCs w:val="40"/>
        </w:rPr>
        <w:t>МБОУ «Васильевская       кадетская школа» ЗМР РТ</w:t>
      </w: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Pr="00DE24A8" w:rsidRDefault="00DE24A8" w:rsidP="00DE24A8">
      <w:pPr>
        <w:ind w:hanging="567"/>
        <w:jc w:val="center"/>
        <w:rPr>
          <w:rFonts w:ascii="Arial Narrow" w:hAnsi="Arial Narrow"/>
          <w:b/>
          <w:sz w:val="72"/>
          <w:szCs w:val="72"/>
        </w:rPr>
      </w:pPr>
      <w:r w:rsidRPr="00DE24A8">
        <w:rPr>
          <w:rFonts w:ascii="Arial Narrow" w:eastAsia="Times New Roman" w:hAnsi="Arial Narrow" w:cs="Times New Roman"/>
          <w:b/>
          <w:sz w:val="72"/>
          <w:szCs w:val="72"/>
        </w:rPr>
        <w:t>«</w:t>
      </w:r>
      <w:proofErr w:type="spellStart"/>
      <w:r w:rsidRPr="00DE24A8">
        <w:rPr>
          <w:rFonts w:ascii="Arial Narrow" w:eastAsia="Times New Roman" w:hAnsi="Arial Narrow" w:cs="Times New Roman"/>
          <w:b/>
          <w:sz w:val="72"/>
          <w:szCs w:val="72"/>
        </w:rPr>
        <w:t>Профориентационная</w:t>
      </w:r>
      <w:proofErr w:type="spellEnd"/>
      <w:r w:rsidRPr="00DE24A8">
        <w:rPr>
          <w:rFonts w:ascii="Arial Narrow" w:eastAsia="Times New Roman" w:hAnsi="Arial Narrow" w:cs="Times New Roman"/>
          <w:b/>
          <w:sz w:val="72"/>
          <w:szCs w:val="72"/>
        </w:rPr>
        <w:t xml:space="preserve"> работа  на уроках естественнонаучных  дисциплин</w:t>
      </w:r>
      <w:r w:rsidR="00270AA8">
        <w:rPr>
          <w:rFonts w:ascii="Arial Narrow" w:eastAsia="Times New Roman" w:hAnsi="Arial Narrow" w:cs="Times New Roman"/>
          <w:b/>
          <w:sz w:val="72"/>
          <w:szCs w:val="72"/>
        </w:rPr>
        <w:t xml:space="preserve"> с использованием ИКТ</w:t>
      </w:r>
      <w:r w:rsidRPr="00DE24A8">
        <w:rPr>
          <w:rFonts w:ascii="Arial Narrow" w:eastAsia="Times New Roman" w:hAnsi="Arial Narrow" w:cs="Times New Roman"/>
          <w:b/>
          <w:sz w:val="72"/>
          <w:szCs w:val="72"/>
        </w:rPr>
        <w:t>»</w:t>
      </w:r>
    </w:p>
    <w:p w:rsidR="00DE24A8" w:rsidRDefault="00DE24A8" w:rsidP="00D83DBB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DE24A8" w:rsidRDefault="00DE24A8" w:rsidP="00DE24A8">
      <w:pPr>
        <w:spacing w:after="0" w:line="330" w:lineRule="atLeast"/>
        <w:ind w:left="113" w:right="511"/>
        <w:jc w:val="right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 xml:space="preserve">                                                                                                                           </w:t>
      </w:r>
    </w:p>
    <w:p w:rsidR="00DE24A8" w:rsidRDefault="00DE24A8" w:rsidP="00DE24A8">
      <w:pPr>
        <w:spacing w:after="0" w:line="330" w:lineRule="atLeast"/>
        <w:ind w:left="113" w:right="511"/>
        <w:jc w:val="right"/>
        <w:rPr>
          <w:rFonts w:ascii="Arial Narrow" w:eastAsia="Times New Roman" w:hAnsi="Arial Narrow" w:cs="Calibri"/>
        </w:rPr>
      </w:pPr>
    </w:p>
    <w:p w:rsidR="00DE24A8" w:rsidRDefault="00DE24A8" w:rsidP="00DE24A8">
      <w:pPr>
        <w:spacing w:after="0" w:line="330" w:lineRule="atLeast"/>
        <w:ind w:left="113" w:right="511"/>
        <w:jc w:val="right"/>
        <w:rPr>
          <w:rFonts w:ascii="Arial Narrow" w:eastAsia="Times New Roman" w:hAnsi="Arial Narrow" w:cs="Calibri"/>
        </w:rPr>
      </w:pPr>
    </w:p>
    <w:p w:rsidR="00DE24A8" w:rsidRDefault="00DE24A8" w:rsidP="00DE24A8">
      <w:pPr>
        <w:spacing w:after="0" w:line="330" w:lineRule="atLeast"/>
        <w:ind w:left="113" w:right="511"/>
        <w:jc w:val="right"/>
        <w:rPr>
          <w:rFonts w:ascii="Arial Narrow" w:eastAsia="Times New Roman" w:hAnsi="Arial Narrow" w:cs="Calibri"/>
        </w:rPr>
      </w:pPr>
    </w:p>
    <w:p w:rsidR="00DE24A8" w:rsidRDefault="00DE24A8" w:rsidP="00144E32">
      <w:pPr>
        <w:spacing w:after="0" w:line="330" w:lineRule="atLeast"/>
        <w:ind w:left="113" w:right="511"/>
        <w:rPr>
          <w:rFonts w:ascii="Arial Narrow" w:eastAsia="Times New Roman" w:hAnsi="Arial Narrow" w:cs="Calibri"/>
        </w:rPr>
      </w:pPr>
    </w:p>
    <w:p w:rsidR="00DE24A8" w:rsidRDefault="00DE24A8" w:rsidP="00DE24A8">
      <w:pPr>
        <w:spacing w:after="0" w:line="330" w:lineRule="atLeast"/>
        <w:ind w:left="113" w:right="511"/>
        <w:jc w:val="right"/>
        <w:rPr>
          <w:rFonts w:ascii="Arial Narrow" w:eastAsia="Times New Roman" w:hAnsi="Arial Narrow" w:cs="Calibri"/>
        </w:rPr>
      </w:pPr>
    </w:p>
    <w:p w:rsidR="00DE24A8" w:rsidRPr="00144E32" w:rsidRDefault="00DE24A8" w:rsidP="00144E32">
      <w:pPr>
        <w:spacing w:after="0" w:line="240" w:lineRule="auto"/>
        <w:ind w:left="113" w:right="511"/>
        <w:jc w:val="center"/>
        <w:rPr>
          <w:rFonts w:ascii="Arial Narrow" w:eastAsia="Times New Roman" w:hAnsi="Arial Narrow" w:cs="Calibri"/>
        </w:rPr>
      </w:pPr>
      <w:r w:rsidRPr="00144E32">
        <w:rPr>
          <w:rFonts w:ascii="Arial Narrow" w:eastAsia="Times New Roman" w:hAnsi="Arial Narrow" w:cs="Calibri"/>
        </w:rPr>
        <w:t xml:space="preserve">                                                                                                               Учитель  биологии</w:t>
      </w:r>
    </w:p>
    <w:p w:rsidR="00DE24A8" w:rsidRPr="00144E32" w:rsidRDefault="00DE24A8" w:rsidP="00144E32">
      <w:pPr>
        <w:spacing w:after="0" w:line="240" w:lineRule="auto"/>
        <w:ind w:left="113" w:right="511"/>
        <w:jc w:val="center"/>
        <w:rPr>
          <w:rFonts w:ascii="Arial Narrow" w:eastAsia="Times New Roman" w:hAnsi="Arial Narrow" w:cs="Calibri"/>
        </w:rPr>
      </w:pPr>
      <w:r w:rsidRPr="00144E32">
        <w:rPr>
          <w:rFonts w:ascii="Arial Narrow" w:eastAsia="Times New Roman" w:hAnsi="Arial Narrow" w:cs="Calibri"/>
        </w:rPr>
        <w:t xml:space="preserve">                                                                                                       </w:t>
      </w:r>
      <w:r w:rsidR="00270AA8">
        <w:rPr>
          <w:rFonts w:ascii="Arial Narrow" w:eastAsia="Times New Roman" w:hAnsi="Arial Narrow" w:cs="Calibri"/>
        </w:rPr>
        <w:t xml:space="preserve">       </w:t>
      </w:r>
      <w:r w:rsidR="00144E32" w:rsidRPr="00144E32">
        <w:rPr>
          <w:rFonts w:ascii="Arial Narrow" w:eastAsia="Times New Roman" w:hAnsi="Arial Narrow" w:cs="Calibri"/>
        </w:rPr>
        <w:t xml:space="preserve"> </w:t>
      </w:r>
      <w:r w:rsidR="00270AA8">
        <w:rPr>
          <w:rFonts w:ascii="Arial Narrow" w:eastAsia="Times New Roman" w:hAnsi="Arial Narrow" w:cs="Calibri"/>
        </w:rPr>
        <w:t xml:space="preserve">высшей </w:t>
      </w:r>
      <w:r w:rsidRPr="00144E32">
        <w:rPr>
          <w:rFonts w:ascii="Arial Narrow" w:eastAsia="Times New Roman" w:hAnsi="Arial Narrow" w:cs="Calibri"/>
        </w:rPr>
        <w:t>категории</w:t>
      </w:r>
    </w:p>
    <w:p w:rsidR="00DE24A8" w:rsidRPr="00144E32" w:rsidRDefault="00DE24A8" w:rsidP="00144E32">
      <w:pPr>
        <w:spacing w:line="240" w:lineRule="auto"/>
        <w:ind w:hanging="567"/>
        <w:jc w:val="center"/>
        <w:rPr>
          <w:rFonts w:ascii="Arial Narrow" w:eastAsia="Times New Roman" w:hAnsi="Arial Narrow" w:cs="Calibri"/>
        </w:rPr>
      </w:pPr>
      <w:r w:rsidRPr="00144E32">
        <w:rPr>
          <w:rFonts w:ascii="Arial Narrow" w:eastAsia="Times New Roman" w:hAnsi="Arial Narrow" w:cs="Calibri"/>
        </w:rPr>
        <w:t xml:space="preserve">                                                                                                        </w:t>
      </w:r>
      <w:r w:rsidR="00144E32" w:rsidRPr="00144E32">
        <w:rPr>
          <w:rFonts w:ascii="Arial Narrow" w:eastAsia="Times New Roman" w:hAnsi="Arial Narrow" w:cs="Calibri"/>
        </w:rPr>
        <w:t xml:space="preserve"> </w:t>
      </w:r>
      <w:r w:rsidRPr="00144E32">
        <w:rPr>
          <w:rFonts w:ascii="Arial Narrow" w:eastAsia="Times New Roman" w:hAnsi="Arial Narrow" w:cs="Calibri"/>
        </w:rPr>
        <w:t xml:space="preserve">  Гришина М.А.</w:t>
      </w:r>
      <w:bookmarkStart w:id="0" w:name="_GoBack"/>
      <w:bookmarkEnd w:id="0"/>
    </w:p>
    <w:p w:rsidR="00144E32" w:rsidRPr="00144E32" w:rsidRDefault="00144E32" w:rsidP="00DE24A8">
      <w:pPr>
        <w:ind w:hanging="567"/>
        <w:jc w:val="center"/>
        <w:rPr>
          <w:rFonts w:ascii="Arial Narrow" w:eastAsia="Times New Roman" w:hAnsi="Arial Narrow" w:cs="Times New Roman"/>
          <w:b/>
          <w:sz w:val="28"/>
        </w:rPr>
      </w:pPr>
    </w:p>
    <w:p w:rsidR="00880EA0" w:rsidRPr="00D83DBB" w:rsidRDefault="003A0C4A" w:rsidP="00D83DBB">
      <w:pPr>
        <w:ind w:hanging="567"/>
        <w:jc w:val="center"/>
        <w:rPr>
          <w:rFonts w:ascii="Arial Narrow" w:hAnsi="Arial Narrow"/>
          <w:b/>
          <w:sz w:val="28"/>
        </w:rPr>
      </w:pPr>
      <w:r w:rsidRPr="00D83DBB">
        <w:rPr>
          <w:rFonts w:ascii="Arial Narrow" w:eastAsia="Times New Roman" w:hAnsi="Arial Narrow" w:cs="Times New Roman"/>
          <w:b/>
          <w:sz w:val="28"/>
        </w:rPr>
        <w:lastRenderedPageBreak/>
        <w:t>«</w:t>
      </w:r>
      <w:proofErr w:type="spellStart"/>
      <w:r w:rsidRPr="00D83DBB">
        <w:rPr>
          <w:rFonts w:ascii="Arial Narrow" w:eastAsia="Times New Roman" w:hAnsi="Arial Narrow" w:cs="Times New Roman"/>
          <w:b/>
          <w:sz w:val="28"/>
        </w:rPr>
        <w:t>Профориентационная</w:t>
      </w:r>
      <w:proofErr w:type="spellEnd"/>
      <w:r w:rsidRPr="00D83DBB">
        <w:rPr>
          <w:rFonts w:ascii="Arial Narrow" w:eastAsia="Times New Roman" w:hAnsi="Arial Narrow" w:cs="Times New Roman"/>
          <w:b/>
          <w:sz w:val="28"/>
        </w:rPr>
        <w:t xml:space="preserve"> работа  на уроках естественнонаучных </w:t>
      </w:r>
      <w:r w:rsidR="00D83DBB" w:rsidRPr="00D83DBB">
        <w:rPr>
          <w:rFonts w:ascii="Arial Narrow" w:eastAsia="Times New Roman" w:hAnsi="Arial Narrow" w:cs="Times New Roman"/>
          <w:b/>
          <w:sz w:val="28"/>
        </w:rPr>
        <w:t xml:space="preserve"> </w:t>
      </w:r>
      <w:r w:rsidRPr="00D83DBB">
        <w:rPr>
          <w:rFonts w:ascii="Arial Narrow" w:eastAsia="Times New Roman" w:hAnsi="Arial Narrow" w:cs="Times New Roman"/>
          <w:b/>
          <w:sz w:val="28"/>
        </w:rPr>
        <w:t>дисциплин»</w:t>
      </w:r>
    </w:p>
    <w:tbl>
      <w:tblPr>
        <w:tblW w:w="6255" w:type="pct"/>
        <w:tblCellSpacing w:w="15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  <w:gridCol w:w="1714"/>
      </w:tblGrid>
      <w:tr w:rsidR="00BE0515" w:rsidRPr="00D83DBB" w:rsidTr="00DE24A8">
        <w:trPr>
          <w:tblCellSpacing w:w="15" w:type="dxa"/>
        </w:trPr>
        <w:tc>
          <w:tcPr>
            <w:tcW w:w="41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DBB" w:rsidRPr="00D83DBB" w:rsidRDefault="00D83DBB" w:rsidP="00DE24A8">
            <w:pPr>
              <w:spacing w:after="0" w:line="330" w:lineRule="atLeast"/>
              <w:ind w:left="113" w:right="511"/>
              <w:jc w:val="center"/>
              <w:rPr>
                <w:rFonts w:ascii="Arial Narrow" w:eastAsia="Times New Roman" w:hAnsi="Arial Narrow" w:cs="Calibri"/>
              </w:rPr>
            </w:pPr>
          </w:p>
        </w:tc>
        <w:tc>
          <w:tcPr>
            <w:tcW w:w="7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515" w:rsidRPr="00D83DBB" w:rsidRDefault="00BE0515" w:rsidP="00BE0515">
            <w:pPr>
              <w:spacing w:after="0" w:line="330" w:lineRule="atLeast"/>
              <w:ind w:left="113" w:right="113"/>
              <w:jc w:val="right"/>
              <w:rPr>
                <w:rFonts w:ascii="Arial Narrow" w:eastAsia="Times New Roman" w:hAnsi="Arial Narrow" w:cs="Calibri"/>
              </w:rPr>
            </w:pPr>
            <w:r w:rsidRPr="00D83DBB">
              <w:rPr>
                <w:rFonts w:ascii="Arial Narrow" w:eastAsia="Times New Roman" w:hAnsi="Arial Narrow" w:cs="Calibri"/>
              </w:rPr>
              <w:t> </w:t>
            </w:r>
          </w:p>
        </w:tc>
      </w:tr>
    </w:tbl>
    <w:p w:rsidR="00BE0515" w:rsidRPr="00D83DBB" w:rsidRDefault="00BE0515" w:rsidP="00BE0515">
      <w:pPr>
        <w:spacing w:after="0" w:line="240" w:lineRule="auto"/>
        <w:rPr>
          <w:rFonts w:ascii="Arial Narrow" w:eastAsia="Times New Roman" w:hAnsi="Arial Narrow" w:cs="Times New Roman"/>
          <w:vanish/>
          <w:sz w:val="24"/>
          <w:szCs w:val="24"/>
        </w:rPr>
      </w:pPr>
    </w:p>
    <w:tbl>
      <w:tblPr>
        <w:tblW w:w="10065" w:type="dxa"/>
        <w:tblCellSpacing w:w="15" w:type="dxa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E0515" w:rsidRPr="00144E32" w:rsidTr="00D83DBB">
        <w:trPr>
          <w:tblCellSpacing w:w="15" w:type="dxa"/>
        </w:trPr>
        <w:tc>
          <w:tcPr>
            <w:tcW w:w="1000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0515" w:rsidRPr="00144E32" w:rsidRDefault="00D83DBB" w:rsidP="00D83DBB">
            <w:pPr>
              <w:shd w:val="clear" w:color="auto" w:fill="FFFFFF"/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                       </w:t>
            </w:r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Освоение многих рабочих профессий невозможно без наличия у выпускников базовых физических знаний, </w:t>
            </w:r>
            <w:proofErr w:type="spellStart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сформированности</w:t>
            </w:r>
            <w:proofErr w:type="spellEnd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практических умений и навыков, умений совместно делать одну работу. Такую подготовку к освоению рабочих профессий должен взять на себя учителя химии, </w:t>
            </w:r>
            <w:proofErr w:type="spellStart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физики</w:t>
            </w:r>
            <w:proofErr w:type="gramStart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,б</w:t>
            </w:r>
            <w:proofErr w:type="gramEnd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иологии</w:t>
            </w:r>
            <w:proofErr w:type="spellEnd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так как эти науки  являются основой производства. Однако в процессе преподавания этих предметов в школе возникают большие проблемы, связанные с отсутствием у школьников интереса к предметам, со сложностью его усвоения, с недостатком базовых знаний учащихся. Все обозначенные проблемы взаимосвязаны и развитие интереса учащихся к изучению химии, физики и биологии может стать начальным этапом в их разрешении.</w:t>
            </w:r>
          </w:p>
          <w:p w:rsidR="00BE0515" w:rsidRPr="00144E32" w:rsidRDefault="00D83DBB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                   </w:t>
            </w:r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Есть классификация по признакам предмета, целей, средств и условий труда, разработанная ученым Е.А. Климовым.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 </w:t>
            </w:r>
            <w:proofErr w:type="gramStart"/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В соответствии с различимыми разновидностями объектных систем выделяются пять типов профессий: «человек — природа» (П), «человек — техника» (Т), «человек — человек» (Ч), «человек — знак» (3), «человек — художествен</w:t>
            </w: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softHyphen/>
              <w:t>ный образ» (X)</w:t>
            </w:r>
            <w:proofErr w:type="gramEnd"/>
          </w:p>
          <w:p w:rsidR="00BE0515" w:rsidRPr="00144E32" w:rsidRDefault="00D83DBB" w:rsidP="00D83DBB">
            <w:pPr>
              <w:spacing w:after="0" w:line="240" w:lineRule="auto"/>
              <w:ind w:left="113" w:right="113" w:firstLine="312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                  </w:t>
            </w:r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Предметам </w:t>
            </w:r>
            <w:proofErr w:type="gramStart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естественно-научного</w:t>
            </w:r>
            <w:proofErr w:type="gramEnd"/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цикла в основном соответствует </w:t>
            </w:r>
            <w:r w:rsidR="00C77292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первый и </w:t>
            </w:r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второй </w:t>
            </w:r>
            <w:r w:rsidR="00C77292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</w:t>
            </w:r>
            <w:r w:rsidR="00BE0515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типы профессий.</w:t>
            </w:r>
          </w:p>
          <w:p w:rsidR="00DE24A8" w:rsidRPr="00144E32" w:rsidRDefault="00DE24A8" w:rsidP="00DE24A8">
            <w:pPr>
              <w:spacing w:after="0" w:line="240" w:lineRule="auto"/>
              <w:ind w:left="113" w:right="113" w:firstLine="312"/>
              <w:jc w:val="center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ПРОФЕССИИ ТИПА «ЧЕЛОВЕК – ПРИРОДА»</w:t>
            </w:r>
          </w:p>
          <w:p w:rsidR="00DF54F0" w:rsidRPr="00144E32" w:rsidRDefault="00DF54F0" w:rsidP="00D83DBB">
            <w:pPr>
              <w:pStyle w:val="title-result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Профессии, предметами труда которых выступают неживая и живая природа, относятся к группе профессий типа «человек-природа». Специальности этой группы важны как для народного хозяйства, так непосредственно и для самого человека.</w:t>
            </w:r>
            <w:r w:rsidR="00D83DBB" w:rsidRPr="00144E3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Трудовая деятельность разных специалистов профессии типа человек-природа, предполагает использование обширного круга познаний, а также еще и интеллектуальных умений. </w:t>
            </w:r>
          </w:p>
          <w:p w:rsidR="00DF54F0" w:rsidRPr="00144E32" w:rsidRDefault="00DF54F0" w:rsidP="00D83DBB">
            <w:pPr>
              <w:pStyle w:val="title-result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Современные технологии повышают требования данных профессий к уровню квалификации работника и его психологической сфере.</w:t>
            </w:r>
            <w:r w:rsidRPr="00144E32">
              <w:rPr>
                <w:rStyle w:val="apple-converted-space"/>
                <w:rFonts w:ascii="Arial Narrow" w:hAnsi="Arial Narrow"/>
                <w:sz w:val="28"/>
                <w:szCs w:val="28"/>
              </w:rPr>
              <w:t> </w:t>
            </w:r>
            <w:r w:rsidR="00DE24A8" w:rsidRPr="00144E32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Люди данного типа должны знать весь технологический цикл процесса, быть способными организовать наблюдение и обслуживание различных механизмов.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 xml:space="preserve">В их деятельности важное значение имеют элементы умственного труда, потому что специфика работы становится более </w:t>
            </w:r>
            <w:proofErr w:type="gramStart"/>
            <w:r w:rsidRPr="00144E32">
              <w:rPr>
                <w:rFonts w:ascii="Arial Narrow" w:hAnsi="Arial Narrow"/>
                <w:sz w:val="28"/>
                <w:szCs w:val="28"/>
              </w:rPr>
              <w:t>инженерно-технически</w:t>
            </w:r>
            <w:proofErr w:type="gramEnd"/>
            <w:r w:rsidRPr="00144E32">
              <w:rPr>
                <w:rFonts w:ascii="Arial Narrow" w:hAnsi="Arial Narrow"/>
                <w:sz w:val="28"/>
                <w:szCs w:val="28"/>
              </w:rPr>
              <w:t xml:space="preserve"> направленной.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Например, оператор в откормочном цеху является механиком широкого профиля, мастером машинного доения.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Следовательно,</w:t>
            </w:r>
            <w:r w:rsidR="00DE24A8" w:rsidRPr="00144E32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144E32">
              <w:rPr>
                <w:rFonts w:ascii="Arial Narrow" w:hAnsi="Arial Narrow"/>
                <w:sz w:val="28"/>
                <w:szCs w:val="28"/>
              </w:rPr>
              <w:t xml:space="preserve"> люди профессии человек-природа должны обладать глубокими и тонкими знаниями особенностей развития животных и растений (то есть живых организмов) и в то же время уметь управлять современной техникой</w:t>
            </w:r>
            <w:r w:rsidR="00DE24A8" w:rsidRPr="00144E32"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144E32">
              <w:rPr>
                <w:rFonts w:ascii="Arial Narrow" w:hAnsi="Arial Narrow"/>
                <w:sz w:val="28"/>
                <w:szCs w:val="28"/>
              </w:rPr>
              <w:t>Изменения, которых претерпели характер и содержание профессии типа человек природа, требуют нахождения методов проведения профориентации с учащимися школ, учитывая при этом специфику данных изменений.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 xml:space="preserve">Выходит, что необходимо изучать указанные профессии, составлять </w:t>
            </w:r>
            <w:proofErr w:type="spellStart"/>
            <w:r w:rsidRPr="00144E32">
              <w:rPr>
                <w:rFonts w:ascii="Arial Narrow" w:hAnsi="Arial Narrow"/>
                <w:sz w:val="28"/>
                <w:szCs w:val="28"/>
              </w:rPr>
              <w:t>профессиограммы</w:t>
            </w:r>
            <w:proofErr w:type="spellEnd"/>
            <w:r w:rsidRPr="00144E32">
              <w:rPr>
                <w:rFonts w:ascii="Arial Narrow" w:hAnsi="Arial Narrow"/>
                <w:sz w:val="28"/>
                <w:szCs w:val="28"/>
              </w:rPr>
              <w:t xml:space="preserve"> и применять их в организации практической профориентации.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Эти профессии требуют к себе повышенного внимания.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 xml:space="preserve">Во-первых, потому что они широко распространены в сельском хозяйстве, являющееся </w:t>
            </w:r>
            <w:r w:rsidRPr="00144E32">
              <w:rPr>
                <w:rFonts w:ascii="Arial Narrow" w:hAnsi="Arial Narrow"/>
                <w:sz w:val="28"/>
                <w:szCs w:val="28"/>
              </w:rPr>
              <w:lastRenderedPageBreak/>
              <w:t>одной из наиважнейших отраслей народного хозяйства.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Во-вторых, в данном типе профессий всегда наблюдалась нехватка квалифицированных кадров.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 xml:space="preserve">В-третьих, требования, которые предъявляются к психофизиологическим особенностям трудящихся, очень важны и их значение интересно для практики </w:t>
            </w:r>
            <w:proofErr w:type="spellStart"/>
            <w:r w:rsidRPr="00144E32">
              <w:rPr>
                <w:rFonts w:ascii="Arial Narrow" w:hAnsi="Arial Narrow"/>
                <w:sz w:val="28"/>
                <w:szCs w:val="28"/>
              </w:rPr>
              <w:t>профконсультации</w:t>
            </w:r>
            <w:proofErr w:type="spellEnd"/>
            <w:r w:rsidRPr="00144E32">
              <w:rPr>
                <w:rFonts w:ascii="Arial Narrow" w:hAnsi="Arial Narrow"/>
                <w:sz w:val="28"/>
                <w:szCs w:val="28"/>
              </w:rPr>
              <w:t xml:space="preserve"> и профориентации среди школьников.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Профессии данного типа составляют довольно значительную группу. </w:t>
            </w:r>
          </w:p>
          <w:p w:rsidR="00D83DBB" w:rsidRPr="00144E32" w:rsidRDefault="00DF54F0" w:rsidP="00D83DBB">
            <w:pPr>
              <w:pStyle w:val="a3"/>
              <w:spacing w:before="0" w:beforeAutospacing="0" w:after="0" w:afterAutospacing="0"/>
              <w:ind w:firstLine="312"/>
            </w:pPr>
            <w:r w:rsidRPr="00144E32">
              <w:rPr>
                <w:rFonts w:ascii="Arial Narrow" w:hAnsi="Arial Narrow"/>
                <w:sz w:val="28"/>
                <w:szCs w:val="28"/>
              </w:rPr>
              <w:t>В нее входят такие профессии, которые требуют от человека особой теоретической подготовки и как следствие высшего или средне специального образования (например,</w:t>
            </w:r>
            <w:r w:rsidRPr="00144E32">
              <w:rPr>
                <w:rStyle w:val="apple-converted-space"/>
                <w:rFonts w:ascii="Arial Narrow" w:hAnsi="Arial Narrow"/>
                <w:sz w:val="28"/>
                <w:szCs w:val="28"/>
              </w:rPr>
              <w:t> </w:t>
            </w:r>
            <w:r w:rsidRPr="00144E32">
              <w:rPr>
                <w:rFonts w:ascii="Arial Narrow" w:hAnsi="Arial Narrow"/>
                <w:sz w:val="28"/>
                <w:szCs w:val="28"/>
              </w:rPr>
              <w:t>ветеринар, ветфельдшер, агроном, садовник, зоотехник).</w:t>
            </w:r>
            <w:r w:rsidRPr="00144E32">
              <w:rPr>
                <w:rStyle w:val="apple-converted-space"/>
                <w:rFonts w:ascii="Arial Narrow" w:hAnsi="Arial Narrow"/>
                <w:sz w:val="28"/>
                <w:szCs w:val="28"/>
              </w:rPr>
              <w:t> </w:t>
            </w:r>
          </w:p>
          <w:p w:rsidR="00DF54F0" w:rsidRPr="00144E32" w:rsidRDefault="00D83DBB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DF54F0" w:rsidRPr="00144E32">
              <w:rPr>
                <w:rFonts w:ascii="Arial Narrow" w:hAnsi="Arial Narrow"/>
                <w:sz w:val="28"/>
                <w:szCs w:val="28"/>
              </w:rPr>
              <w:t>Также к данной группе относятся профессии, которые требуют практического мастерства, основы которого приобретаются, например, в профессиональных технических училищах (это и машинист трактора широкого профиля, и животновод, и мастер машинного доения). 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В профессиях сельского хозяйства практической направленности на сегодняшний день техника планомерно вытесняет ручной труд</w:t>
            </w:r>
            <w:r w:rsidR="00D83DBB" w:rsidRPr="00144E32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  <w:p w:rsidR="00DF54F0" w:rsidRPr="00144E32" w:rsidRDefault="00DF54F0" w:rsidP="00D83DBB">
            <w:pPr>
              <w:pStyle w:val="title-result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Выходит, работникам сельского хозяйства необходимо знать не только зоотехнику либо агротехнику, правила ухода за животными и растениями, но и отлично разбираться в сельскохозяйственной технике</w:t>
            </w:r>
            <w:r w:rsidR="00D83DBB" w:rsidRPr="00144E32"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  <w:p w:rsidR="00DF54F0" w:rsidRPr="00144E32" w:rsidRDefault="00DF54F0" w:rsidP="00D83DBB">
            <w:pPr>
              <w:pStyle w:val="a3"/>
              <w:spacing w:before="0" w:beforeAutospacing="0" w:after="0" w:afterAutospacing="0"/>
              <w:ind w:firstLine="312"/>
              <w:rPr>
                <w:rFonts w:ascii="Arial Narrow" w:hAnsi="Arial Narrow"/>
                <w:sz w:val="28"/>
                <w:szCs w:val="28"/>
              </w:rPr>
            </w:pPr>
            <w:r w:rsidRPr="00144E32">
              <w:rPr>
                <w:rFonts w:ascii="Arial Narrow" w:hAnsi="Arial Narrow"/>
                <w:sz w:val="28"/>
                <w:szCs w:val="28"/>
              </w:rPr>
              <w:t>Работа, относящаяся к сельскому хозяйству, требует от специалистов постоянного принятия решений.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 </w:t>
            </w:r>
            <w:r w:rsidRPr="00144E32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ПРОФЕССИИ ТИПА «ЧЕЛОВЕК - ТЕХНИКА»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Это профессии, где труд работников направлен на технические объекты (машины, механизмы, материалы, виды энергии). В профессиях этого типа помогают ориентироваться такие учебные предметы, как физика, химия, математика, черчение. Следует учесть, что к области технических объектов относятся не только «железки», но и всевозможные неметаллические материалы — ткани, пластмассы, пищевое сырье, полуфабрикаты. Область техники нужно понимать широко.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Особенность технических (и неживых природных) объектов состоит в том, что они, как правило, могут быть точно измерены, определены по многим признакам</w:t>
            </w:r>
            <w:proofErr w:type="gramStart"/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И</w:t>
            </w:r>
            <w:proofErr w:type="gramEnd"/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при их обработке, преобразовании, перемещении или оценке от работника требуется точность определенность действий.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Нельзя придумывать такие машины, которые бы очень изматывали, изнашивали человека, были бы для него очень неудобны и опасны.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Конструкторы совместно с психологами и художниками-конструкторами стремятся, чтобы техника была как можно удобнее, безопаснее, комфортнее.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В мире техники имеется очень много возможностей для новаторства, изобретательства. В связи с этим техническая фантазия, способность мысленно соединять и разъединять технические объекты и их части — важные условия успеха в данной области. Изобретать можно не только новые продукты труда (продукты в технике часто строго определены чертежом, техническим заданием), но и способы работы.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 Новаторы придумывают новые типы инструментов, приспособлений, улучшают технологию обработки изделий. Поэтому неправильно деление профессий на </w:t>
            </w:r>
            <w:proofErr w:type="gramStart"/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творческие</w:t>
            </w:r>
            <w:proofErr w:type="gramEnd"/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и нетворческие. Творческими и нетворческими бывают люди. Одному работнику поручили колоть орехи. Никто бы не назвал это творческим занятием. А этот человек </w:t>
            </w: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lastRenderedPageBreak/>
              <w:t>придумал следующее: изготовил плотно закрывающуюся металлическую емкость (большой баллон), туда засыпал орехи, закрыл емкость, накачал в нее воздух, а потом его резко выпустил. И все орехи в один момент аккуратно раскололись. Оставалось только отобрать ядра и выбросить шелуху.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Наряду с творческим подходом к делу в области техники от человека требуется высокая исполнительская дисциплина. Дисциплина нужна везде, но техника с ее точностью особенно чувствительна к этому качеству работников.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Это самый большой (по количеству профессий и специальностей) тип профессий. Труд профессионалов здесь направлен, конечно, не только на технику. Так, монтажник радиоаппаратуры заботится, в частности, и о красоте монтажа, водитель троллейбуса в ходе работы общается с людьми, оператор или слесарь может что-то подсчитывать, рассчитывать, а машинист крана может быть занят погрузкой клеток, например, с обитателями зоопарка, отправляемыми на гастроли.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 В настоящее время и потом очень важно быть профессионалом своего дела. Если выбранная профессия востребована и развивается, значит, она необходима для общества. Некоторым математика приятна как наука, большинство осознает ее необходимость в будущей профессии. Знания и навыки по физике необходимы практически во всех профессиях. Прежде всего, конечно, в тех, которые связаны с естественными науками, техникой и экономикой. Мною  разработаны подпрограммы по профориентации, где каждый раздел предмета направляет учащихся на ту или иную профессию. В ходе учебной деятельности, решая разные качественные задачи, ученики получают знания умения, которые им пригодятся в жизни. Таким образом, расширяется круг школьников, для которых физика становится профессионально значимым предметом. И поэтому я стараюсь на уроках дать практические понятия связанные той или иной профессии на расчеты скорости, промежутка времени, площади, объемов, стоимости товара и многое другое.</w:t>
            </w:r>
          </w:p>
          <w:p w:rsidR="00BE0515" w:rsidRPr="00144E32" w:rsidRDefault="00BE0515" w:rsidP="00D83DBB">
            <w:pPr>
              <w:spacing w:after="0" w:line="240" w:lineRule="auto"/>
              <w:ind w:left="113" w:right="113" w:firstLine="312"/>
              <w:jc w:val="both"/>
              <w:rPr>
                <w:rFonts w:ascii="Arial Narrow" w:eastAsia="Times New Roman" w:hAnsi="Arial Narrow" w:cs="Calibri"/>
                <w:sz w:val="28"/>
                <w:szCs w:val="28"/>
              </w:rPr>
            </w:pP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На сегодняшний день существует масса профессий, на которых можно остановить свой выбор. Но профессии, связанные с </w:t>
            </w:r>
            <w:r w:rsidR="00C77292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химией, </w:t>
            </w: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физикой</w:t>
            </w:r>
            <w:r w:rsidR="00C77292"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 и биологией</w:t>
            </w:r>
            <w:r w:rsidRPr="00144E32">
              <w:rPr>
                <w:rFonts w:ascii="Arial Narrow" w:eastAsia="Times New Roman" w:hAnsi="Arial Narrow" w:cs="Times New Roman"/>
                <w:sz w:val="28"/>
                <w:szCs w:val="28"/>
              </w:rPr>
              <w:t>  являются неотъемлемой частью всей нашей жизни в целом.</w:t>
            </w:r>
          </w:p>
          <w:p w:rsidR="00BE0515" w:rsidRPr="00144E32" w:rsidRDefault="00BE0515" w:rsidP="00DE24A8">
            <w:pPr>
              <w:shd w:val="clear" w:color="auto" w:fill="FFFFFF"/>
              <w:spacing w:after="0" w:line="240" w:lineRule="auto"/>
              <w:ind w:right="113"/>
              <w:rPr>
                <w:rFonts w:ascii="Arial Narrow" w:eastAsia="Times New Roman" w:hAnsi="Arial Narrow" w:cs="Times New Roman"/>
                <w:sz w:val="28"/>
                <w:szCs w:val="28"/>
              </w:rPr>
            </w:pPr>
          </w:p>
        </w:tc>
      </w:tr>
    </w:tbl>
    <w:p w:rsidR="003A0C4A" w:rsidRPr="00144E32" w:rsidRDefault="003A0C4A" w:rsidP="00D83DBB">
      <w:pPr>
        <w:spacing w:line="240" w:lineRule="auto"/>
        <w:ind w:firstLine="312"/>
        <w:rPr>
          <w:rFonts w:ascii="Arial Narrow" w:hAnsi="Arial Narrow"/>
          <w:sz w:val="28"/>
          <w:szCs w:val="28"/>
        </w:rPr>
      </w:pPr>
    </w:p>
    <w:p w:rsidR="003A0C4A" w:rsidRPr="00144E32" w:rsidRDefault="003A0C4A" w:rsidP="00D83DBB">
      <w:pPr>
        <w:spacing w:line="240" w:lineRule="auto"/>
        <w:ind w:firstLine="312"/>
        <w:rPr>
          <w:rFonts w:ascii="Arial Narrow" w:hAnsi="Arial Narrow"/>
          <w:sz w:val="28"/>
          <w:szCs w:val="28"/>
        </w:rPr>
      </w:pPr>
    </w:p>
    <w:sectPr w:rsidR="003A0C4A" w:rsidRPr="00144E32" w:rsidSect="00D83DBB">
      <w:pgSz w:w="11906" w:h="16838"/>
      <w:pgMar w:top="1134" w:right="1416" w:bottom="1134" w:left="184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C4A"/>
    <w:rsid w:val="00081FC3"/>
    <w:rsid w:val="00144E32"/>
    <w:rsid w:val="00270AA8"/>
    <w:rsid w:val="003A0C4A"/>
    <w:rsid w:val="00880EA0"/>
    <w:rsid w:val="00BE0515"/>
    <w:rsid w:val="00C2120F"/>
    <w:rsid w:val="00C77292"/>
    <w:rsid w:val="00D83DBB"/>
    <w:rsid w:val="00DE24A8"/>
    <w:rsid w:val="00D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515"/>
  </w:style>
  <w:style w:type="paragraph" w:styleId="a3">
    <w:name w:val="Normal (Web)"/>
    <w:basedOn w:val="a"/>
    <w:uiPriority w:val="99"/>
    <w:unhideWhenUsed/>
    <w:rsid w:val="00BE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E0515"/>
    <w:rPr>
      <w:i/>
      <w:iCs/>
    </w:rPr>
  </w:style>
  <w:style w:type="character" w:styleId="a5">
    <w:name w:val="Strong"/>
    <w:basedOn w:val="a0"/>
    <w:uiPriority w:val="22"/>
    <w:qFormat/>
    <w:rsid w:val="00BE0515"/>
    <w:rPr>
      <w:b/>
      <w:bCs/>
    </w:rPr>
  </w:style>
  <w:style w:type="character" w:styleId="a6">
    <w:name w:val="Hyperlink"/>
    <w:basedOn w:val="a0"/>
    <w:uiPriority w:val="99"/>
    <w:semiHidden/>
    <w:unhideWhenUsed/>
    <w:rsid w:val="00BE0515"/>
    <w:rPr>
      <w:color w:val="0000FF"/>
      <w:u w:val="single"/>
    </w:rPr>
  </w:style>
  <w:style w:type="paragraph" w:customStyle="1" w:styleId="title-result">
    <w:name w:val="title-result"/>
    <w:basedOn w:val="a"/>
    <w:rsid w:val="00D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Марина</cp:lastModifiedBy>
  <cp:revision>8</cp:revision>
  <cp:lastPrinted>2015-12-14T06:09:00Z</cp:lastPrinted>
  <dcterms:created xsi:type="dcterms:W3CDTF">2015-11-14T08:57:00Z</dcterms:created>
  <dcterms:modified xsi:type="dcterms:W3CDTF">2017-01-04T16:48:00Z</dcterms:modified>
</cp:coreProperties>
</file>