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99" w:rsidRDefault="00C05199" w:rsidP="00363701">
      <w:pPr>
        <w:pStyle w:val="Style1"/>
        <w:widowControl/>
        <w:spacing w:before="86"/>
        <w:jc w:val="center"/>
        <w:rPr>
          <w:rStyle w:val="FontStyle12"/>
          <w:rFonts w:ascii="Times New Roman" w:hAnsi="Times New Roman" w:cs="Times New Roman"/>
          <w:i/>
          <w:sz w:val="36"/>
          <w:szCs w:val="36"/>
        </w:rPr>
      </w:pPr>
    </w:p>
    <w:p w:rsidR="00C05199" w:rsidRDefault="00C05199" w:rsidP="00363701">
      <w:pPr>
        <w:pStyle w:val="Style1"/>
        <w:widowControl/>
        <w:spacing w:before="86"/>
        <w:jc w:val="center"/>
        <w:rPr>
          <w:rStyle w:val="FontStyle12"/>
          <w:rFonts w:ascii="Times New Roman" w:hAnsi="Times New Roman" w:cs="Times New Roman"/>
          <w:i/>
          <w:sz w:val="36"/>
          <w:szCs w:val="36"/>
        </w:rPr>
      </w:pPr>
    </w:p>
    <w:p w:rsidR="00363701" w:rsidRPr="001D51CF" w:rsidRDefault="004E70A4">
      <w:pPr>
        <w:rPr>
          <w:rStyle w:val="FontStyle12"/>
          <w:rFonts w:ascii="Times New Roman" w:hAnsi="Times New Roman" w:cs="Times New Roman"/>
          <w:i/>
          <w:sz w:val="36"/>
          <w:szCs w:val="36"/>
        </w:rPr>
      </w:pPr>
      <w:r w:rsidRPr="004E70A4">
        <w:rPr>
          <w:i/>
          <w:noProof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7.5pt;margin-top:6.2pt;width:311.55pt;height:64.25pt;z-index:-251658240">
            <v:shadow on="t" opacity="52429f"/>
            <v:textpath style="font-family:&quot;Arial Black&quot;;font-style:italic;v-text-kern:t" trim="t" fitpath="t" string="&quot;Музей в ДОУ&quot;"/>
          </v:shape>
        </w:pict>
      </w:r>
    </w:p>
    <w:p w:rsidR="00363701" w:rsidRPr="001D51CF" w:rsidRDefault="00363701">
      <w:pPr>
        <w:rPr>
          <w:rStyle w:val="FontStyle12"/>
          <w:rFonts w:ascii="Times New Roman" w:hAnsi="Times New Roman" w:cs="Times New Roman"/>
          <w:i/>
          <w:sz w:val="36"/>
          <w:szCs w:val="36"/>
        </w:rPr>
      </w:pPr>
    </w:p>
    <w:p w:rsidR="00363701" w:rsidRDefault="00363701">
      <w:pPr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363701" w:rsidRPr="004D424A" w:rsidRDefault="00363701" w:rsidP="00363701">
      <w:pPr>
        <w:pStyle w:val="Style2"/>
        <w:widowControl/>
        <w:spacing w:before="240" w:line="365" w:lineRule="exact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Музей - особое специально-организованное пространство ДОУ, способствующее расширению кругозора ребенка и взрослого,  повышению образованности,  воспитанности,  приобщению к вечным ценностям, привитию чевства патриотизма.</w:t>
      </w:r>
    </w:p>
    <w:p w:rsidR="00363701" w:rsidRPr="004D424A" w:rsidRDefault="00363701" w:rsidP="00363701">
      <w:pPr>
        <w:pStyle w:val="Style2"/>
        <w:widowControl/>
        <w:spacing w:line="365" w:lineRule="exact"/>
        <w:ind w:firstLine="696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В музейном деле идейный замысел имеет основополагающее значение,  поэтому следует выбрать профиль музея - исторический, экологический,  технический. Надо понимать,  какое содержание музейной экспозиции обеспечит педагогическое воздействие, требуемое для повышения качества воспитания и образования детей.</w:t>
      </w:r>
    </w:p>
    <w:p w:rsidR="00363701" w:rsidRPr="004D424A" w:rsidRDefault="00363701" w:rsidP="00363701">
      <w:pPr>
        <w:pStyle w:val="Style2"/>
        <w:widowControl/>
        <w:spacing w:line="365" w:lineRule="exact"/>
        <w:ind w:firstLine="706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Рациональным подходом к организации музея является разработка конкретных практических мероприятий по реализации замысла,  т.е. перспективного плана развития музея на определенный период.   (В ДОУ должна быть ставка педагога дополнительного образования по ведению музея.)</w:t>
      </w:r>
    </w:p>
    <w:p w:rsidR="00363701" w:rsidRPr="004D424A" w:rsidRDefault="00363701" w:rsidP="00363701">
      <w:pPr>
        <w:pStyle w:val="Style2"/>
        <w:widowControl/>
        <w:spacing w:line="365" w:lineRule="exact"/>
        <w:ind w:left="725" w:firstLine="0"/>
        <w:jc w:val="both"/>
        <w:rPr>
          <w:rStyle w:val="FontStyle11"/>
          <w:rFonts w:ascii="Times New Roman" w:hAnsi="Times New Roman" w:cs="Times New Roman"/>
          <w:sz w:val="32"/>
          <w:szCs w:val="32"/>
          <w:u w:val="single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  <w:u w:val="single"/>
        </w:rPr>
        <w:t>Комплектование фондов музея:</w:t>
      </w:r>
    </w:p>
    <w:p w:rsidR="00363701" w:rsidRPr="004D424A" w:rsidRDefault="00363701" w:rsidP="00363701">
      <w:pPr>
        <w:pStyle w:val="Style2"/>
        <w:widowControl/>
        <w:spacing w:line="365" w:lineRule="exact"/>
        <w:ind w:firstLine="710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Не каждый предмет может стать музейным экспонатом. Главное для музейного предмета его смысловое значение, художественная ценность или информационный потенциал.</w:t>
      </w:r>
    </w:p>
    <w:p w:rsidR="00363701" w:rsidRPr="004D424A" w:rsidRDefault="00363701" w:rsidP="00363701">
      <w:pPr>
        <w:pStyle w:val="Style2"/>
        <w:widowControl/>
        <w:spacing w:line="365" w:lineRule="exact"/>
        <w:ind w:firstLine="710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Самыми ценными для музея образовательного учреждения являются исторические источники,  т.е. материалы, которые могут быть использованы для познания прошлого человеческого общества.</w:t>
      </w:r>
    </w:p>
    <w:p w:rsidR="00363701" w:rsidRPr="004D424A" w:rsidRDefault="00363701" w:rsidP="00363701">
      <w:pPr>
        <w:pStyle w:val="Style2"/>
        <w:widowControl/>
        <w:spacing w:line="365" w:lineRule="exact"/>
        <w:ind w:left="734" w:firstLine="0"/>
        <w:jc w:val="both"/>
        <w:rPr>
          <w:rStyle w:val="FontStyle11"/>
          <w:rFonts w:ascii="Times New Roman" w:hAnsi="Times New Roman" w:cs="Times New Roman"/>
          <w:sz w:val="32"/>
          <w:szCs w:val="32"/>
          <w:u w:val="single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  <w:u w:val="single"/>
        </w:rPr>
        <w:t>Музейные предметы делятся на    3 группы:</w:t>
      </w:r>
    </w:p>
    <w:p w:rsidR="00363701" w:rsidRPr="004D424A" w:rsidRDefault="00363701" w:rsidP="00363701">
      <w:pPr>
        <w:pStyle w:val="Style5"/>
        <w:widowControl/>
        <w:numPr>
          <w:ilvl w:val="0"/>
          <w:numId w:val="1"/>
        </w:numPr>
        <w:tabs>
          <w:tab w:val="left" w:pos="1450"/>
        </w:tabs>
        <w:spacing w:before="101" w:line="240" w:lineRule="auto"/>
        <w:ind w:left="1022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вещественные  (одежда,  предметы быта, личные вещи и т.д.);</w:t>
      </w:r>
    </w:p>
    <w:p w:rsidR="00363701" w:rsidRPr="004D424A" w:rsidRDefault="00363701" w:rsidP="00363701">
      <w:pPr>
        <w:pStyle w:val="Style5"/>
        <w:widowControl/>
        <w:numPr>
          <w:ilvl w:val="0"/>
          <w:numId w:val="1"/>
        </w:numPr>
        <w:tabs>
          <w:tab w:val="left" w:pos="1450"/>
        </w:tabs>
        <w:spacing w:before="115" w:line="240" w:lineRule="auto"/>
        <w:ind w:left="1022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изобразительные   (картины,  скульптуры,  графика);</w:t>
      </w:r>
    </w:p>
    <w:p w:rsidR="00363701" w:rsidRPr="004D424A" w:rsidRDefault="00363701" w:rsidP="00363701">
      <w:pPr>
        <w:pStyle w:val="Style5"/>
        <w:widowControl/>
        <w:numPr>
          <w:ilvl w:val="0"/>
          <w:numId w:val="1"/>
        </w:numPr>
        <w:tabs>
          <w:tab w:val="left" w:pos="1450"/>
        </w:tabs>
        <w:spacing w:before="53"/>
        <w:ind w:left="1022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письменные   (документы на различных носителях). Основная деятельность музея - комплектование фондов,  где</w:t>
      </w:r>
    </w:p>
    <w:p w:rsidR="00363701" w:rsidRPr="004D424A" w:rsidRDefault="00363701" w:rsidP="00363701">
      <w:pPr>
        <w:pStyle w:val="Style4"/>
        <w:widowControl/>
        <w:spacing w:line="365" w:lineRule="exact"/>
        <w:ind w:left="413" w:right="1555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proofErr w:type="gramStart"/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главная</w:t>
      </w:r>
      <w:proofErr w:type="gramEnd"/>
      <w:r w:rsidRPr="004D424A">
        <w:rPr>
          <w:rStyle w:val="FontStyle11"/>
          <w:rFonts w:ascii="Times New Roman" w:hAnsi="Times New Roman" w:cs="Times New Roman"/>
          <w:sz w:val="32"/>
          <w:szCs w:val="32"/>
        </w:rPr>
        <w:t xml:space="preserve"> фкункция - накапливание социальной информации, документальное подтверждение развития общества.</w:t>
      </w:r>
    </w:p>
    <w:p w:rsidR="00DE2A10" w:rsidRDefault="00DE2A10" w:rsidP="00363701">
      <w:pPr>
        <w:pStyle w:val="Style4"/>
        <w:widowControl/>
        <w:spacing w:line="365" w:lineRule="exact"/>
        <w:ind w:left="413" w:right="1555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4D424A" w:rsidRPr="004D424A" w:rsidRDefault="004D424A" w:rsidP="00363701">
      <w:pPr>
        <w:pStyle w:val="Style4"/>
        <w:widowControl/>
        <w:spacing w:line="365" w:lineRule="exact"/>
        <w:ind w:left="413" w:right="1555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363701" w:rsidRPr="004D424A" w:rsidRDefault="00363701" w:rsidP="00363701">
      <w:pPr>
        <w:pStyle w:val="Style3"/>
        <w:widowControl/>
        <w:spacing w:before="163"/>
        <w:ind w:left="2376"/>
        <w:rPr>
          <w:rStyle w:val="FontStyle12"/>
          <w:rFonts w:ascii="Times New Roman" w:hAnsi="Times New Roman" w:cs="Times New Roman"/>
          <w:sz w:val="32"/>
          <w:szCs w:val="32"/>
        </w:rPr>
      </w:pPr>
      <w:r w:rsidRPr="004D424A">
        <w:rPr>
          <w:rStyle w:val="FontStyle12"/>
          <w:rFonts w:ascii="Times New Roman" w:hAnsi="Times New Roman" w:cs="Times New Roman"/>
          <w:sz w:val="32"/>
          <w:szCs w:val="32"/>
        </w:rPr>
        <w:lastRenderedPageBreak/>
        <w:t>Экскурсии и музейные мероприятия</w:t>
      </w:r>
    </w:p>
    <w:p w:rsidR="00363701" w:rsidRPr="004D424A" w:rsidRDefault="00363701" w:rsidP="00363701">
      <w:pPr>
        <w:pStyle w:val="Style2"/>
        <w:widowControl/>
        <w:spacing w:before="240" w:line="360" w:lineRule="exact"/>
        <w:ind w:right="-2" w:firstLine="701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Организация экскурсий и музейных мероприятий служит необходимий составляющей деятельности музея.</w:t>
      </w:r>
    </w:p>
    <w:p w:rsidR="00363701" w:rsidRPr="004D424A" w:rsidRDefault="00363701" w:rsidP="00363701">
      <w:pPr>
        <w:pStyle w:val="Style2"/>
        <w:widowControl/>
        <w:spacing w:before="10" w:line="360" w:lineRule="exact"/>
        <w:ind w:right="-2" w:firstLine="696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Самой традиционной формой просветительной работы является экскурсия,  которая выполняет три основополагающие функции музея: образовательную  (информационную),  воспитательную и культурно-досуговую.</w:t>
      </w:r>
    </w:p>
    <w:p w:rsidR="00363701" w:rsidRPr="004D424A" w:rsidRDefault="00363701" w:rsidP="00363701">
      <w:pPr>
        <w:pStyle w:val="Style2"/>
        <w:widowControl/>
        <w:spacing w:before="10" w:line="360" w:lineRule="exact"/>
        <w:ind w:right="-2" w:firstLine="715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Экскурсия - это коллективный или индивидуальный осмотр музея,  осуществляемый по намеченной теме,  под руководством экскурсовода.  Среди приемов проведения экскурсии наиболее распространен демонстрационный,  сочетающий в себе показ экспонатов с комментариями экскурсовода.</w:t>
      </w:r>
    </w:p>
    <w:p w:rsidR="00363701" w:rsidRPr="004D424A" w:rsidRDefault="00363701" w:rsidP="00363701">
      <w:pPr>
        <w:pStyle w:val="Style1"/>
        <w:widowControl/>
        <w:spacing w:before="67" w:line="365" w:lineRule="exact"/>
        <w:ind w:right="-2" w:firstLine="701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 xml:space="preserve">Формы работы с музейной аудиторией не должны быть </w:t>
      </w:r>
      <w:r w:rsidRPr="004D424A">
        <w:rPr>
          <w:rStyle w:val="FontStyle13"/>
          <w:rFonts w:ascii="Times New Roman" w:hAnsi="Times New Roman" w:cs="Times New Roman"/>
          <w:b w:val="0"/>
          <w:i w:val="0"/>
          <w:sz w:val="32"/>
          <w:szCs w:val="32"/>
        </w:rPr>
        <w:t>статичными</w:t>
      </w:r>
      <w:r w:rsidR="002D2774">
        <w:rPr>
          <w:rStyle w:val="FontStyle13"/>
          <w:rFonts w:ascii="Times New Roman" w:hAnsi="Times New Roman" w:cs="Times New Roman"/>
          <w:b w:val="0"/>
          <w:i w:val="0"/>
          <w:sz w:val="32"/>
          <w:szCs w:val="32"/>
        </w:rPr>
        <w:t>.</w:t>
      </w:r>
      <w:proofErr w:type="gramStart"/>
      <w:r w:rsidR="002D2774">
        <w:rPr>
          <w:rStyle w:val="FontStyle13"/>
          <w:rFonts w:ascii="Times New Roman" w:hAnsi="Times New Roman" w:cs="Times New Roman"/>
          <w:b w:val="0"/>
          <w:i w:val="0"/>
          <w:sz w:val="32"/>
          <w:szCs w:val="32"/>
        </w:rPr>
        <w:t xml:space="preserve"> .</w:t>
      </w:r>
      <w:proofErr w:type="gramEnd"/>
      <w:r w:rsidR="002D2774">
        <w:rPr>
          <w:rStyle w:val="FontStyle13"/>
          <w:rFonts w:ascii="Times New Roman" w:hAnsi="Times New Roman" w:cs="Times New Roman"/>
          <w:b w:val="0"/>
          <w:i w:val="0"/>
          <w:sz w:val="32"/>
          <w:szCs w:val="32"/>
        </w:rPr>
        <w:t xml:space="preserve"> </w:t>
      </w:r>
      <w:r w:rsidR="00D420FC">
        <w:rPr>
          <w:rStyle w:val="FontStyle13"/>
          <w:rFonts w:ascii="Times New Roman" w:hAnsi="Times New Roman" w:cs="Times New Roman"/>
          <w:b w:val="0"/>
          <w:i w:val="0"/>
          <w:sz w:val="32"/>
          <w:szCs w:val="32"/>
        </w:rPr>
        <w:t>И</w:t>
      </w: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х необходимо менять или оживлять новыми неожиданными элементами   (игровые системы,  занятия,  диалоги)   в целях поддержания интереса посетителей и улучшения имиджа музея.</w:t>
      </w:r>
    </w:p>
    <w:p w:rsidR="00363701" w:rsidRPr="004D424A" w:rsidRDefault="00363701" w:rsidP="00363701">
      <w:pPr>
        <w:pStyle w:val="Style1"/>
        <w:widowControl/>
        <w:spacing w:line="365" w:lineRule="exact"/>
        <w:ind w:right="-2" w:firstLine="682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Музей должен быть динамичной саморазвивающейся и развивающей системой. Его экспозиция как предметно-пространственная среда, имкеющая форму и выразительность должна осуществлять коммуникативную связь.</w:t>
      </w:r>
    </w:p>
    <w:p w:rsidR="00363701" w:rsidRPr="004D424A" w:rsidRDefault="00363701" w:rsidP="00363701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DE2A10" w:rsidRPr="004D424A" w:rsidRDefault="00363701" w:rsidP="00DE2A10">
      <w:pPr>
        <w:pStyle w:val="Style2"/>
        <w:widowControl/>
        <w:spacing w:before="168" w:after="240"/>
        <w:jc w:val="center"/>
        <w:rPr>
          <w:rStyle w:val="FontStyle12"/>
          <w:rFonts w:ascii="Times New Roman" w:hAnsi="Times New Roman" w:cs="Times New Roman"/>
          <w:sz w:val="32"/>
          <w:szCs w:val="32"/>
        </w:rPr>
      </w:pPr>
      <w:r w:rsidRPr="004D424A">
        <w:rPr>
          <w:rStyle w:val="FontStyle12"/>
          <w:rFonts w:ascii="Times New Roman" w:hAnsi="Times New Roman" w:cs="Times New Roman"/>
          <w:sz w:val="32"/>
          <w:szCs w:val="32"/>
        </w:rPr>
        <w:t>Музей народного быта в ДОУ</w:t>
      </w:r>
    </w:p>
    <w:p w:rsidR="00363701" w:rsidRPr="004D424A" w:rsidRDefault="00363701" w:rsidP="00DE2A10">
      <w:pPr>
        <w:pStyle w:val="Style1"/>
        <w:widowControl/>
        <w:spacing w:before="34" w:after="240" w:line="360" w:lineRule="exact"/>
        <w:ind w:firstLine="768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Гармонично и правильно организованный музей,  созданный с помощью специалиста,  всегда производит сильное впечатление и дает мощный результат.</w:t>
      </w:r>
    </w:p>
    <w:p w:rsidR="00363701" w:rsidRPr="004D424A" w:rsidRDefault="00363701" w:rsidP="00363701">
      <w:pPr>
        <w:pStyle w:val="Style1"/>
        <w:widowControl/>
        <w:spacing w:before="5" w:line="360" w:lineRule="exact"/>
        <w:ind w:firstLine="763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Но в практике ДОУ чаще создаются мини-музеи,  когда коллектив полагается на собственные силы и фантазию. Организованные коллективом ДОУ, родителями такие музеи не только становятся предметом гордости дошкольного учреждения,  но и приносит ощутимые результаты в области воспитания и образования детей.</w:t>
      </w:r>
    </w:p>
    <w:p w:rsidR="00363701" w:rsidRPr="004D424A" w:rsidRDefault="00363701" w:rsidP="00363701">
      <w:pPr>
        <w:pStyle w:val="Style1"/>
        <w:widowControl/>
        <w:spacing w:before="10" w:line="360" w:lineRule="exact"/>
        <w:ind w:firstLine="758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Интерьер музея постоянен,  обновляются лишь отдельные декоративные элементы,  отражающие сезонные изменения: букеты цветов,  веток, маски для колядования, инструменты для работы в поле  (коса,  серп,  точило).</w:t>
      </w:r>
    </w:p>
    <w:p w:rsidR="00363701" w:rsidRPr="004D424A" w:rsidRDefault="00363701" w:rsidP="00363701">
      <w:pPr>
        <w:pStyle w:val="Style1"/>
        <w:widowControl/>
        <w:spacing w:line="360" w:lineRule="exact"/>
        <w:ind w:right="1997" w:firstLine="754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Музей может располагать постоянными и сменными композициями.</w:t>
      </w:r>
    </w:p>
    <w:p w:rsidR="00363701" w:rsidRPr="004D424A" w:rsidRDefault="00363701" w:rsidP="00363701">
      <w:pPr>
        <w:pStyle w:val="Style1"/>
        <w:widowControl/>
        <w:spacing w:before="10" w:line="360" w:lineRule="exact"/>
        <w:ind w:right="998" w:firstLine="763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lastRenderedPageBreak/>
        <w:t>Особое внимание всегда привлекают куклы в русских национальных костюмах,  а также подлинные костюмы крестьян.</w:t>
      </w:r>
    </w:p>
    <w:p w:rsidR="00363701" w:rsidRPr="004D424A" w:rsidRDefault="00363701" w:rsidP="00363701">
      <w:pPr>
        <w:pStyle w:val="Style3"/>
        <w:widowControl/>
        <w:spacing w:before="5" w:line="360" w:lineRule="exact"/>
        <w:ind w:right="998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Радуют глаза посетителей образцы народно-прикладного искусства - гжель,  хохлома. Эта выставка может действовать постоянно.</w:t>
      </w:r>
    </w:p>
    <w:p w:rsidR="00363701" w:rsidRPr="004D424A" w:rsidRDefault="00363701" w:rsidP="00363701">
      <w:pPr>
        <w:pStyle w:val="Style3"/>
        <w:widowControl/>
        <w:spacing w:before="5" w:line="360" w:lineRule="exact"/>
        <w:ind w:firstLine="773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Педагоги ДОУ проделывают огромную работу по изучению русского фольклора,  народного искусства,  а также по составлению конспектов занятий и сценариев обрядовых праздников.</w:t>
      </w:r>
    </w:p>
    <w:p w:rsidR="00363701" w:rsidRPr="004D424A" w:rsidRDefault="00363701" w:rsidP="00363701">
      <w:pPr>
        <w:pStyle w:val="Style3"/>
        <w:widowControl/>
        <w:spacing w:before="10" w:line="360" w:lineRule="exact"/>
        <w:ind w:firstLine="778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Русские народные традиции должны постепенно входить в жизнь детей.</w:t>
      </w:r>
    </w:p>
    <w:p w:rsidR="00363701" w:rsidRPr="004D424A" w:rsidRDefault="00363701" w:rsidP="00363701">
      <w:pPr>
        <w:pStyle w:val="Style3"/>
        <w:widowControl/>
        <w:spacing w:before="10" w:line="360" w:lineRule="exact"/>
        <w:ind w:firstLine="768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В музее должны проводиться тематические занятия-посиделки, фольклорные праздники, отмечаться календарные дни, связанные с обрядами и традициями русского народа.</w:t>
      </w:r>
    </w:p>
    <w:p w:rsidR="00363701" w:rsidRPr="004D424A" w:rsidRDefault="00363701" w:rsidP="00363701">
      <w:pPr>
        <w:pStyle w:val="Style1"/>
        <w:widowControl/>
        <w:spacing w:before="10" w:line="360" w:lineRule="exact"/>
        <w:ind w:left="826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У детей расширяется кругозор,  пополняется словарный запас.</w:t>
      </w:r>
    </w:p>
    <w:p w:rsidR="00363701" w:rsidRPr="004D424A" w:rsidRDefault="00363701" w:rsidP="00363701">
      <w:pPr>
        <w:pStyle w:val="Style3"/>
        <w:widowControl/>
        <w:spacing w:line="360" w:lineRule="exact"/>
        <w:ind w:firstLine="773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4D424A">
        <w:rPr>
          <w:rStyle w:val="FontStyle11"/>
          <w:rFonts w:ascii="Times New Roman" w:hAnsi="Times New Roman" w:cs="Times New Roman"/>
          <w:sz w:val="32"/>
          <w:szCs w:val="32"/>
        </w:rPr>
        <w:t>Создание музеев в ДОУ не только интересное и увлекательное дело,  но и важнейшее средство воспитания детей.</w:t>
      </w:r>
    </w:p>
    <w:p w:rsidR="00414EFE" w:rsidRPr="004D424A" w:rsidRDefault="00414EFE">
      <w:pPr>
        <w:rPr>
          <w:rFonts w:ascii="Times New Roman" w:hAnsi="Times New Roman" w:cs="Times New Roman"/>
          <w:sz w:val="32"/>
          <w:szCs w:val="32"/>
        </w:rPr>
      </w:pPr>
    </w:p>
    <w:p w:rsidR="002D2275" w:rsidRPr="004D424A" w:rsidRDefault="002D2275" w:rsidP="002D2275">
      <w:pPr>
        <w:jc w:val="center"/>
        <w:rPr>
          <w:rFonts w:ascii="Times New Roman" w:hAnsi="Times New Roman" w:cs="Times New Roman"/>
          <w:sz w:val="32"/>
          <w:szCs w:val="32"/>
        </w:rPr>
      </w:pPr>
      <w:r w:rsidRPr="004D424A">
        <w:rPr>
          <w:rFonts w:ascii="Times New Roman" w:hAnsi="Times New Roman" w:cs="Times New Roman"/>
          <w:sz w:val="32"/>
          <w:szCs w:val="32"/>
        </w:rPr>
        <w:t>Литература</w:t>
      </w:r>
    </w:p>
    <w:p w:rsidR="002D2275" w:rsidRPr="004D424A" w:rsidRDefault="002D2275" w:rsidP="002D227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D424A">
        <w:rPr>
          <w:rFonts w:ascii="Times New Roman" w:hAnsi="Times New Roman" w:cs="Times New Roman"/>
          <w:sz w:val="32"/>
          <w:szCs w:val="32"/>
        </w:rPr>
        <w:t>Н.В.Микляева, Н.Ф.Лагутина «Музей в детском саду». М. «Сфера», 2011 г.</w:t>
      </w:r>
    </w:p>
    <w:p w:rsidR="002D2275" w:rsidRPr="004D424A" w:rsidRDefault="002D2275" w:rsidP="002D227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D424A">
        <w:rPr>
          <w:rFonts w:ascii="Times New Roman" w:hAnsi="Times New Roman" w:cs="Times New Roman"/>
          <w:sz w:val="32"/>
          <w:szCs w:val="32"/>
        </w:rPr>
        <w:t>О.Г. Тихонова «Дошкольнику о музейной культуре». М. «Аркти», 2006 г.</w:t>
      </w:r>
    </w:p>
    <w:p w:rsidR="002D2275" w:rsidRPr="004D424A" w:rsidRDefault="002D2275" w:rsidP="002D2275">
      <w:pPr>
        <w:pStyle w:val="a5"/>
        <w:numPr>
          <w:ilvl w:val="0"/>
          <w:numId w:val="2"/>
        </w:numPr>
        <w:ind w:right="-285"/>
        <w:rPr>
          <w:rFonts w:ascii="Times New Roman" w:hAnsi="Times New Roman" w:cs="Times New Roman"/>
          <w:sz w:val="32"/>
          <w:szCs w:val="32"/>
        </w:rPr>
      </w:pPr>
      <w:r w:rsidRPr="004D424A">
        <w:rPr>
          <w:rFonts w:ascii="Times New Roman" w:hAnsi="Times New Roman" w:cs="Times New Roman"/>
          <w:sz w:val="32"/>
          <w:szCs w:val="32"/>
        </w:rPr>
        <w:t>Т.Чумалова ст. «Историческое познание и музей». Дошкольное воспитание № 5, 2008 г.</w:t>
      </w:r>
    </w:p>
    <w:sectPr w:rsidR="002D2275" w:rsidRPr="004D424A" w:rsidSect="00DE2A10">
      <w:pgSz w:w="11906" w:h="16838"/>
      <w:pgMar w:top="851" w:right="991" w:bottom="709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92D6B4"/>
    <w:lvl w:ilvl="0">
      <w:numFmt w:val="bullet"/>
      <w:lvlText w:val="*"/>
      <w:lvlJc w:val="left"/>
    </w:lvl>
  </w:abstractNum>
  <w:abstractNum w:abstractNumId="1">
    <w:nsid w:val="14104EC6"/>
    <w:multiLevelType w:val="hybridMultilevel"/>
    <w:tmpl w:val="05AC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428"/>
        <w:lvlJc w:val="left"/>
        <w:rPr>
          <w:rFonts w:ascii="Courier New" w:hAnsi="Courier New" w:cs="Courier New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63701"/>
    <w:rsid w:val="001D51CF"/>
    <w:rsid w:val="001F50E0"/>
    <w:rsid w:val="00260616"/>
    <w:rsid w:val="002D2275"/>
    <w:rsid w:val="002D2774"/>
    <w:rsid w:val="00363701"/>
    <w:rsid w:val="00381FCD"/>
    <w:rsid w:val="00414EFE"/>
    <w:rsid w:val="004D424A"/>
    <w:rsid w:val="004D63D4"/>
    <w:rsid w:val="004E70A4"/>
    <w:rsid w:val="0084711B"/>
    <w:rsid w:val="009933F1"/>
    <w:rsid w:val="00A2533D"/>
    <w:rsid w:val="00A4298A"/>
    <w:rsid w:val="00C05199"/>
    <w:rsid w:val="00D1098D"/>
    <w:rsid w:val="00D420FC"/>
    <w:rsid w:val="00DE2A10"/>
    <w:rsid w:val="00DF1586"/>
    <w:rsid w:val="00DF7B27"/>
    <w:rsid w:val="00FE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637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63701"/>
    <w:pPr>
      <w:widowControl w:val="0"/>
      <w:autoSpaceDE w:val="0"/>
      <w:autoSpaceDN w:val="0"/>
      <w:adjustRightInd w:val="0"/>
      <w:spacing w:after="0" w:line="368" w:lineRule="exact"/>
      <w:ind w:firstLine="686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63701"/>
    <w:pPr>
      <w:widowControl w:val="0"/>
      <w:autoSpaceDE w:val="0"/>
      <w:autoSpaceDN w:val="0"/>
      <w:adjustRightInd w:val="0"/>
      <w:spacing w:after="0" w:line="370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63701"/>
    <w:pPr>
      <w:widowControl w:val="0"/>
      <w:autoSpaceDE w:val="0"/>
      <w:autoSpaceDN w:val="0"/>
      <w:adjustRightInd w:val="0"/>
      <w:spacing w:after="0" w:line="365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63701"/>
    <w:rPr>
      <w:rFonts w:ascii="Courier New" w:hAnsi="Courier New" w:cs="Courier New"/>
      <w:sz w:val="26"/>
      <w:szCs w:val="26"/>
    </w:rPr>
  </w:style>
  <w:style w:type="character" w:customStyle="1" w:styleId="FontStyle12">
    <w:name w:val="Font Style12"/>
    <w:basedOn w:val="a0"/>
    <w:uiPriority w:val="99"/>
    <w:rsid w:val="00363701"/>
    <w:rPr>
      <w:rFonts w:ascii="Courier New" w:hAnsi="Courier New" w:cs="Courier New"/>
      <w:b/>
      <w:bCs/>
      <w:sz w:val="34"/>
      <w:szCs w:val="34"/>
    </w:rPr>
  </w:style>
  <w:style w:type="paragraph" w:customStyle="1" w:styleId="Style3">
    <w:name w:val="Style3"/>
    <w:basedOn w:val="a"/>
    <w:uiPriority w:val="99"/>
    <w:rsid w:val="003637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63701"/>
    <w:rPr>
      <w:rFonts w:ascii="Courier New" w:hAnsi="Courier New" w:cs="Courier New"/>
      <w:b/>
      <w:bCs/>
      <w:i/>
      <w:iCs/>
      <w:spacing w:val="-2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6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227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8</cp:revision>
  <cp:lastPrinted>2013-03-06T06:08:00Z</cp:lastPrinted>
  <dcterms:created xsi:type="dcterms:W3CDTF">2013-02-19T03:39:00Z</dcterms:created>
  <dcterms:modified xsi:type="dcterms:W3CDTF">2016-12-15T13:11:00Z</dcterms:modified>
</cp:coreProperties>
</file>