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52E" w:rsidRDefault="009D7212" w:rsidP="00EB012A">
      <w:pPr>
        <w:pStyle w:val="c8"/>
        <w:spacing w:before="0" w:beforeAutospacing="0" w:after="0" w:afterAutospacing="0"/>
        <w:jc w:val="center"/>
        <w:rPr>
          <w:rStyle w:val="c5"/>
          <w:b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>«Ф</w:t>
      </w:r>
      <w:r w:rsidR="00C02949">
        <w:rPr>
          <w:rStyle w:val="c5"/>
          <w:b/>
          <w:color w:val="000000"/>
          <w:sz w:val="28"/>
          <w:szCs w:val="28"/>
        </w:rPr>
        <w:t>изическое</w:t>
      </w:r>
      <w:r w:rsidR="0074252E" w:rsidRPr="0074252E">
        <w:rPr>
          <w:rStyle w:val="c5"/>
          <w:b/>
          <w:color w:val="000000"/>
          <w:sz w:val="28"/>
          <w:szCs w:val="28"/>
        </w:rPr>
        <w:t xml:space="preserve"> </w:t>
      </w:r>
      <w:r>
        <w:rPr>
          <w:rStyle w:val="c5"/>
          <w:b/>
          <w:color w:val="000000"/>
          <w:sz w:val="28"/>
          <w:szCs w:val="28"/>
        </w:rPr>
        <w:t xml:space="preserve">развитие </w:t>
      </w:r>
      <w:r w:rsidR="0074252E" w:rsidRPr="0074252E">
        <w:rPr>
          <w:rStyle w:val="c5"/>
          <w:b/>
          <w:color w:val="000000"/>
          <w:sz w:val="28"/>
          <w:szCs w:val="28"/>
        </w:rPr>
        <w:t xml:space="preserve"> дошко</w:t>
      </w:r>
      <w:r>
        <w:rPr>
          <w:rStyle w:val="c5"/>
          <w:b/>
          <w:color w:val="000000"/>
          <w:sz w:val="28"/>
          <w:szCs w:val="28"/>
        </w:rPr>
        <w:t>льников в контексте ФГОС</w:t>
      </w:r>
      <w:r w:rsidR="0074252E" w:rsidRPr="0074252E">
        <w:rPr>
          <w:rStyle w:val="c5"/>
          <w:b/>
          <w:color w:val="000000"/>
          <w:sz w:val="28"/>
          <w:szCs w:val="28"/>
        </w:rPr>
        <w:t>»</w:t>
      </w:r>
    </w:p>
    <w:p w:rsidR="00EB012A" w:rsidRDefault="00EB012A" w:rsidP="00EB012A">
      <w:pPr>
        <w:pStyle w:val="c8"/>
        <w:spacing w:before="0" w:beforeAutospacing="0" w:after="0" w:afterAutospacing="0"/>
        <w:jc w:val="center"/>
        <w:rPr>
          <w:rStyle w:val="c0"/>
          <w:color w:val="000000"/>
        </w:rPr>
      </w:pPr>
      <w:bookmarkStart w:id="0" w:name="_GoBack"/>
      <w:bookmarkEnd w:id="0"/>
    </w:p>
    <w:p w:rsidR="004708A7" w:rsidRDefault="009D7212" w:rsidP="0074252E">
      <w:pPr>
        <w:pStyle w:val="c8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В</w:t>
      </w:r>
      <w:r w:rsidR="0074252E">
        <w:rPr>
          <w:rStyle w:val="c0"/>
          <w:color w:val="000000"/>
        </w:rPr>
        <w:t>ажнейшим этапом в формировании здоровья ребен</w:t>
      </w:r>
      <w:r>
        <w:rPr>
          <w:rStyle w:val="c0"/>
          <w:color w:val="000000"/>
        </w:rPr>
        <w:t>ка,  развития у него физических навыков и умений</w:t>
      </w:r>
      <w:r w:rsidRPr="009D7212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 является</w:t>
      </w:r>
      <w:r w:rsidRPr="009D7212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дошкольное детство</w:t>
      </w:r>
      <w:r w:rsidR="004708A7">
        <w:rPr>
          <w:rStyle w:val="c0"/>
          <w:color w:val="000000"/>
        </w:rPr>
        <w:t>.</w:t>
      </w:r>
      <w:r w:rsidR="0074252E">
        <w:rPr>
          <w:rStyle w:val="c0"/>
          <w:color w:val="000000"/>
        </w:rPr>
        <w:t xml:space="preserve"> Ф</w:t>
      </w:r>
      <w:r>
        <w:rPr>
          <w:rStyle w:val="c0"/>
          <w:color w:val="000000"/>
        </w:rPr>
        <w:t xml:space="preserve">едеральные </w:t>
      </w:r>
      <w:r w:rsidR="0074252E">
        <w:rPr>
          <w:rStyle w:val="c0"/>
          <w:color w:val="000000"/>
        </w:rPr>
        <w:t>Г</w:t>
      </w:r>
      <w:r>
        <w:rPr>
          <w:rStyle w:val="c0"/>
          <w:color w:val="000000"/>
        </w:rPr>
        <w:t xml:space="preserve">осударственные </w:t>
      </w:r>
      <w:r w:rsidR="0074252E">
        <w:rPr>
          <w:rStyle w:val="c0"/>
          <w:color w:val="000000"/>
        </w:rPr>
        <w:t>О</w:t>
      </w:r>
      <w:r>
        <w:rPr>
          <w:rStyle w:val="c0"/>
          <w:color w:val="000000"/>
        </w:rPr>
        <w:t xml:space="preserve">бразовательные </w:t>
      </w:r>
      <w:r w:rsidR="0074252E">
        <w:rPr>
          <w:rStyle w:val="c0"/>
          <w:color w:val="000000"/>
        </w:rPr>
        <w:t>С</w:t>
      </w:r>
      <w:r>
        <w:rPr>
          <w:rStyle w:val="c0"/>
          <w:color w:val="000000"/>
        </w:rPr>
        <w:t xml:space="preserve">тандарты нацеливают </w:t>
      </w:r>
      <w:r w:rsidR="00A5307B">
        <w:rPr>
          <w:rStyle w:val="c0"/>
          <w:color w:val="000000"/>
        </w:rPr>
        <w:t>с</w:t>
      </w:r>
      <w:r w:rsidR="0074252E">
        <w:rPr>
          <w:rStyle w:val="c0"/>
          <w:color w:val="000000"/>
        </w:rPr>
        <w:t>одержание образовательной области  </w:t>
      </w:r>
      <w:r w:rsidR="00585DDE">
        <w:rPr>
          <w:rStyle w:val="c0"/>
          <w:color w:val="000000"/>
        </w:rPr>
        <w:t>«Физическое развитие</w:t>
      </w:r>
      <w:r>
        <w:rPr>
          <w:rStyle w:val="c0"/>
          <w:color w:val="000000"/>
        </w:rPr>
        <w:t xml:space="preserve">» </w:t>
      </w:r>
      <w:r w:rsidR="0074252E">
        <w:rPr>
          <w:rStyle w:val="c0"/>
          <w:color w:val="000000"/>
        </w:rPr>
        <w:t xml:space="preserve"> на достижение целей формирования у детей интереса и ценностного отношения к занятиям физической культурой, гармоничное физическое развитие через </w:t>
      </w:r>
      <w:r w:rsidR="00A5307B">
        <w:rPr>
          <w:rStyle w:val="c0"/>
          <w:color w:val="000000"/>
        </w:rPr>
        <w:t xml:space="preserve">решение следующих </w:t>
      </w:r>
      <w:r w:rsidR="0074252E">
        <w:rPr>
          <w:rStyle w:val="c0"/>
          <w:color w:val="000000"/>
        </w:rPr>
        <w:t>задач: </w:t>
      </w:r>
      <w:r w:rsidR="0074252E">
        <w:rPr>
          <w:color w:val="000000"/>
        </w:rPr>
        <w:br/>
      </w:r>
      <w:r w:rsidR="0074252E">
        <w:rPr>
          <w:rStyle w:val="c0"/>
          <w:color w:val="000000"/>
        </w:rPr>
        <w:t>- развитие физических качеств (скоростных, силовых, гибкости, выносливости и координации); </w:t>
      </w:r>
      <w:r w:rsidR="0074252E">
        <w:rPr>
          <w:color w:val="000000"/>
        </w:rPr>
        <w:br/>
      </w:r>
      <w:r w:rsidR="0074252E">
        <w:rPr>
          <w:rStyle w:val="c0"/>
          <w:color w:val="000000"/>
        </w:rPr>
        <w:t>- накопление и обогащение двигательного опыта детей (овладение основными движениями); </w:t>
      </w:r>
      <w:r w:rsidR="0074252E">
        <w:rPr>
          <w:color w:val="000000"/>
        </w:rPr>
        <w:br/>
      </w:r>
      <w:r w:rsidR="0074252E">
        <w:rPr>
          <w:rStyle w:val="c0"/>
          <w:color w:val="000000"/>
        </w:rPr>
        <w:t>- формирование у воспитанников потребности в двигательной активности и физическом совершенствовании.</w:t>
      </w:r>
      <w:r>
        <w:rPr>
          <w:rStyle w:val="c0"/>
          <w:color w:val="000000"/>
        </w:rPr>
        <w:t xml:space="preserve"> </w:t>
      </w:r>
    </w:p>
    <w:p w:rsidR="0074252E" w:rsidRDefault="009D7212" w:rsidP="0074252E">
      <w:pPr>
        <w:pStyle w:val="c8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Охрана жизни и укрепление здоровья дошкольников остается приоритетным направлением в работе нашего дошкольного учреждения</w:t>
      </w:r>
      <w:r w:rsidR="004708A7">
        <w:rPr>
          <w:rStyle w:val="c0"/>
          <w:color w:val="000000"/>
        </w:rPr>
        <w:t>. За многие годы коллективом ДОУ выбран определенный алгоритм развития двигательной активности</w:t>
      </w:r>
      <w:r w:rsidR="00A5307B">
        <w:rPr>
          <w:rStyle w:val="c0"/>
          <w:color w:val="000000"/>
        </w:rPr>
        <w:t>, который спо</w:t>
      </w:r>
      <w:r w:rsidR="00585DDE">
        <w:rPr>
          <w:rStyle w:val="c0"/>
          <w:color w:val="000000"/>
        </w:rPr>
        <w:t>собен решать задачи обозначенные</w:t>
      </w:r>
      <w:r w:rsidR="00A5307B">
        <w:rPr>
          <w:rStyle w:val="c0"/>
          <w:color w:val="000000"/>
        </w:rPr>
        <w:t xml:space="preserve"> ФГОС ДО.</w:t>
      </w:r>
    </w:p>
    <w:p w:rsidR="004708A7" w:rsidRDefault="004708A7" w:rsidP="0074252E">
      <w:pPr>
        <w:pStyle w:val="c8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74252E" w:rsidRDefault="004708A7" w:rsidP="0074252E">
      <w:pPr>
        <w:pStyle w:val="c8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b/>
          <w:bCs/>
          <w:color w:val="000000"/>
        </w:rPr>
        <w:t>Организованная образовательная деятельность по физическому развитию</w:t>
      </w:r>
      <w:r>
        <w:rPr>
          <w:rStyle w:val="c0"/>
          <w:color w:val="000000"/>
        </w:rPr>
        <w:t> является основной формой физического воспитания дошкольников, обязательной для всех детей, проводимой круглый год, по три занятия в каждой возрастной группе.</w:t>
      </w:r>
      <w:r w:rsidR="000E5C73">
        <w:rPr>
          <w:rStyle w:val="c0"/>
          <w:color w:val="000000"/>
        </w:rPr>
        <w:t xml:space="preserve"> При планировании ООД необходимо учитывать не только возрастные и индивидуальные возможности, но и уровень двигательной активности каждого ребенка.</w:t>
      </w:r>
    </w:p>
    <w:p w:rsidR="004708A7" w:rsidRDefault="004708A7" w:rsidP="0074252E">
      <w:pPr>
        <w:pStyle w:val="c8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74252E" w:rsidRPr="0074252E" w:rsidRDefault="00D03508" w:rsidP="0074252E">
      <w:pPr>
        <w:pStyle w:val="c8"/>
        <w:spacing w:before="0" w:beforeAutospacing="0" w:after="0" w:afterAutospacing="0"/>
        <w:rPr>
          <w:color w:val="000000"/>
        </w:rPr>
      </w:pPr>
      <w:r>
        <w:rPr>
          <w:rStyle w:val="c0"/>
          <w:b/>
          <w:bCs/>
          <w:color w:val="000000"/>
        </w:rPr>
        <w:t>Утренняя гимнастика</w:t>
      </w:r>
      <w:r>
        <w:rPr>
          <w:rStyle w:val="c0"/>
          <w:color w:val="000000"/>
        </w:rPr>
        <w:t xml:space="preserve"> является</w:t>
      </w:r>
      <w:r>
        <w:rPr>
          <w:rStyle w:val="c0"/>
          <w:b/>
          <w:bCs/>
          <w:color w:val="000000"/>
        </w:rPr>
        <w:t> </w:t>
      </w:r>
      <w:r>
        <w:rPr>
          <w:rStyle w:val="c0"/>
          <w:color w:val="000000"/>
        </w:rPr>
        <w:t>о</w:t>
      </w:r>
      <w:r w:rsidR="0074252E">
        <w:rPr>
          <w:rStyle w:val="c0"/>
          <w:color w:val="000000"/>
        </w:rPr>
        <w:t>дним из важных компонентов двигательного режима</w:t>
      </w:r>
      <w:r w:rsidR="0074252E">
        <w:rPr>
          <w:rStyle w:val="c0"/>
          <w:b/>
          <w:bCs/>
          <w:color w:val="000000"/>
        </w:rPr>
        <w:t>.</w:t>
      </w:r>
      <w:r w:rsidR="0074252E">
        <w:rPr>
          <w:rStyle w:val="c0"/>
          <w:color w:val="000000"/>
        </w:rPr>
        <w:t>   </w:t>
      </w:r>
      <w:r w:rsidR="0074252E">
        <w:rPr>
          <w:color w:val="000000"/>
        </w:rPr>
        <w:br/>
      </w:r>
      <w:r w:rsidR="0074252E">
        <w:rPr>
          <w:rStyle w:val="c0"/>
          <w:color w:val="000000"/>
        </w:rPr>
        <w:t> Утренняя гимнастика проводится ежедневно до завтрака в течение 6-10 мин. на воздухе (при    благоприятных климатических условиях) или в помещении. Существуют разные типы и варианты утренней гимнастики. Например:</w:t>
      </w:r>
      <w:r w:rsidR="0074252E">
        <w:rPr>
          <w:rStyle w:val="apple-converted-space"/>
          <w:color w:val="000000"/>
        </w:rPr>
        <w:t> </w:t>
      </w:r>
      <w:r w:rsidR="0074252E">
        <w:rPr>
          <w:color w:val="000000"/>
        </w:rPr>
        <w:br/>
      </w:r>
      <w:r w:rsidR="0074252E">
        <w:rPr>
          <w:rStyle w:val="c0"/>
          <w:color w:val="000000"/>
        </w:rPr>
        <w:t>-</w:t>
      </w:r>
      <w:r>
        <w:rPr>
          <w:rStyle w:val="c0"/>
          <w:color w:val="000000"/>
        </w:rPr>
        <w:t xml:space="preserve"> </w:t>
      </w:r>
      <w:r w:rsidR="0074252E">
        <w:rPr>
          <w:rStyle w:val="c0"/>
          <w:color w:val="000000"/>
        </w:rPr>
        <w:t>комплекс музыкально-ритмических упражнений;</w:t>
      </w:r>
    </w:p>
    <w:p w:rsidR="0074252E" w:rsidRDefault="0074252E" w:rsidP="0074252E">
      <w:pPr>
        <w:pStyle w:val="c8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</w:t>
      </w:r>
      <w:r w:rsidR="00D03508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утрення</w:t>
      </w:r>
      <w:r w:rsidR="00D03508">
        <w:rPr>
          <w:rStyle w:val="c0"/>
          <w:color w:val="000000"/>
        </w:rPr>
        <w:t>я гимнастика игрового характера</w:t>
      </w:r>
      <w:r>
        <w:rPr>
          <w:rStyle w:val="c0"/>
          <w:color w:val="000000"/>
        </w:rPr>
        <w:t>;</w:t>
      </w:r>
    </w:p>
    <w:p w:rsidR="0074252E" w:rsidRDefault="0074252E" w:rsidP="0074252E">
      <w:pPr>
        <w:pStyle w:val="c8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утренняя гимнастика в форме оздоровительной пробежки;</w:t>
      </w:r>
    </w:p>
    <w:p w:rsidR="004708A7" w:rsidRDefault="0074252E" w:rsidP="0074252E">
      <w:pPr>
        <w:pStyle w:val="c8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-</w:t>
      </w:r>
      <w:r w:rsidR="00D03508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комплекс упражнений с тренажерами простейшего типа</w:t>
      </w:r>
      <w:r w:rsidR="004708A7">
        <w:rPr>
          <w:rStyle w:val="c0"/>
          <w:color w:val="000000"/>
        </w:rPr>
        <w:t>;</w:t>
      </w:r>
    </w:p>
    <w:p w:rsidR="004708A7" w:rsidRDefault="004708A7" w:rsidP="0074252E">
      <w:pPr>
        <w:pStyle w:val="c8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- преодоление полосы препятствий</w:t>
      </w:r>
    </w:p>
    <w:p w:rsidR="0074252E" w:rsidRPr="004708A7" w:rsidRDefault="004708A7" w:rsidP="0074252E">
      <w:pPr>
        <w:pStyle w:val="c8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К</w:t>
      </w:r>
      <w:r w:rsidR="0074252E">
        <w:rPr>
          <w:rStyle w:val="c0"/>
          <w:color w:val="000000"/>
        </w:rPr>
        <w:t>омплекс утренней гимнастики  повторяется в течение двух недель.</w:t>
      </w:r>
    </w:p>
    <w:p w:rsidR="0074252E" w:rsidRDefault="0074252E" w:rsidP="0074252E">
      <w:pPr>
        <w:pStyle w:val="c8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br/>
      </w:r>
      <w:r>
        <w:rPr>
          <w:rStyle w:val="c0"/>
          <w:b/>
          <w:bCs/>
          <w:color w:val="000000"/>
        </w:rPr>
        <w:t>Физкультминутка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0"/>
          <w:color w:val="000000"/>
        </w:rPr>
        <w:t> является обязательной частью ООД. Любая организованная  образовательная деятельность, не связанная с движением, является тяжелой нагрузкой на организм дошкольников, так как для них характерна неустойчивость нервных процессов. Они быстро утомляются, снижается устойчивость внимания, у детей теряется интерес к деятельности, что, конечно, отрицательно влияет на ее эффективность. В тот момент, когда у детей  появляются первые признаки переутомления воспитателю целесообразно пров</w:t>
      </w:r>
      <w:r w:rsidR="004708A7">
        <w:rPr>
          <w:rStyle w:val="c0"/>
          <w:color w:val="000000"/>
        </w:rPr>
        <w:t xml:space="preserve">ести физкультминутку. Это общеразвивающие упражнения    - </w:t>
      </w:r>
      <w:r>
        <w:rPr>
          <w:rStyle w:val="c0"/>
          <w:color w:val="000000"/>
        </w:rPr>
        <w:t>упражнения для рук, наклоны, присед</w:t>
      </w:r>
      <w:r w:rsidR="004708A7">
        <w:rPr>
          <w:rStyle w:val="c0"/>
          <w:color w:val="000000"/>
        </w:rPr>
        <w:t xml:space="preserve">ания, прыжки, подскоки, ходьба, </w:t>
      </w:r>
      <w:r>
        <w:rPr>
          <w:rStyle w:val="c0"/>
          <w:color w:val="000000"/>
        </w:rPr>
        <w:t xml:space="preserve"> с текстовым сопровождением, или танцевальные, импровизационные движения с музыкальным сопровождением.</w:t>
      </w:r>
    </w:p>
    <w:p w:rsidR="0074252E" w:rsidRDefault="0074252E" w:rsidP="0074252E">
      <w:pPr>
        <w:pStyle w:val="c8"/>
        <w:spacing w:before="0" w:beforeAutospacing="0" w:after="0" w:afterAutospacing="0"/>
        <w:rPr>
          <w:rStyle w:val="c0"/>
          <w:color w:val="000000"/>
        </w:rPr>
      </w:pPr>
    </w:p>
    <w:p w:rsidR="00D7300E" w:rsidRDefault="00D03508" w:rsidP="0074252E">
      <w:pPr>
        <w:pStyle w:val="c8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 </w:t>
      </w:r>
      <w:r>
        <w:rPr>
          <w:rStyle w:val="c0"/>
          <w:b/>
          <w:bCs/>
          <w:color w:val="000000"/>
        </w:rPr>
        <w:t>Двигательная разминка или динамическая пауза</w:t>
      </w:r>
      <w:r w:rsidRPr="00D03508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проводится в</w:t>
      </w:r>
      <w:r w:rsidR="0074252E">
        <w:rPr>
          <w:rStyle w:val="c0"/>
          <w:color w:val="000000"/>
        </w:rPr>
        <w:t>о  время</w:t>
      </w:r>
      <w:r w:rsidR="0074252E">
        <w:rPr>
          <w:rStyle w:val="c0"/>
          <w:b/>
          <w:bCs/>
          <w:color w:val="000000"/>
        </w:rPr>
        <w:t> </w:t>
      </w:r>
      <w:r w:rsidR="0074252E">
        <w:rPr>
          <w:rStyle w:val="c0"/>
          <w:color w:val="000000"/>
        </w:rPr>
        <w:t>большого перерыва между занятиями.  Обычно она состоит из 3-4 общеразвивающих упражнений, или же произвольных движений детей с использованием разнообразных физкультурных пособий. Продолжительность разминки не более 10 мин: 6-8 мин.  для активного движения и 1-2 мин. для упражнений на расслабление.</w:t>
      </w:r>
    </w:p>
    <w:p w:rsidR="00D7300E" w:rsidRDefault="00D7300E" w:rsidP="0074252E">
      <w:pPr>
        <w:pStyle w:val="c8"/>
        <w:spacing w:before="0" w:beforeAutospacing="0" w:after="0" w:afterAutospacing="0"/>
        <w:rPr>
          <w:rStyle w:val="c0"/>
          <w:color w:val="000000"/>
        </w:rPr>
      </w:pPr>
    </w:p>
    <w:p w:rsidR="00D7300E" w:rsidRPr="008F27C2" w:rsidRDefault="00D7300E" w:rsidP="00D7300E">
      <w:pPr>
        <w:rPr>
          <w:b/>
          <w:sz w:val="24"/>
          <w:szCs w:val="24"/>
        </w:rPr>
      </w:pPr>
      <w:r w:rsidRPr="008F27C2">
        <w:rPr>
          <w:b/>
          <w:sz w:val="24"/>
          <w:szCs w:val="24"/>
        </w:rPr>
        <w:t>Подвижные игры и физические упражнения на прогулке.</w:t>
      </w:r>
    </w:p>
    <w:p w:rsidR="00D7300E" w:rsidRPr="008F27C2" w:rsidRDefault="00D7300E" w:rsidP="00D7300E">
      <w:pPr>
        <w:jc w:val="both"/>
        <w:rPr>
          <w:sz w:val="24"/>
          <w:szCs w:val="24"/>
        </w:rPr>
      </w:pPr>
      <w:r w:rsidRPr="008F27C2">
        <w:rPr>
          <w:sz w:val="24"/>
          <w:szCs w:val="24"/>
        </w:rPr>
        <w:t>Прогулка — это один из важнейших режимных моментов, во время которого дети могут достаточно полно реализовать свои двигательные потребности. Здесь наиболее ярко проявляются особенности двигательной активности детей.</w:t>
      </w:r>
    </w:p>
    <w:p w:rsidR="00D7300E" w:rsidRPr="008F27C2" w:rsidRDefault="00D7300E" w:rsidP="00D7300E">
      <w:pPr>
        <w:jc w:val="both"/>
        <w:rPr>
          <w:sz w:val="24"/>
          <w:szCs w:val="24"/>
        </w:rPr>
      </w:pPr>
      <w:r w:rsidRPr="008F27C2">
        <w:rPr>
          <w:sz w:val="24"/>
          <w:szCs w:val="24"/>
        </w:rPr>
        <w:t>Очень важно, чтобы двигательная активность детей на прогулке регулировалась воспитателем, а каждый ребенок находился в его поле зрения.</w:t>
      </w:r>
    </w:p>
    <w:p w:rsidR="00D7300E" w:rsidRPr="008F27C2" w:rsidRDefault="00D7300E" w:rsidP="00D7300E">
      <w:pPr>
        <w:jc w:val="both"/>
        <w:rPr>
          <w:i/>
          <w:sz w:val="24"/>
          <w:szCs w:val="24"/>
        </w:rPr>
      </w:pPr>
      <w:r w:rsidRPr="008F27C2">
        <w:rPr>
          <w:i/>
          <w:sz w:val="24"/>
          <w:szCs w:val="24"/>
        </w:rPr>
        <w:t>Основными задачами, решаемыми в процессе ежедневного проведения подвижных игр и физических упражнений на прогулке, являются:</w:t>
      </w:r>
    </w:p>
    <w:p w:rsidR="00D7300E" w:rsidRPr="008F27C2" w:rsidRDefault="00D7300E" w:rsidP="00D7300E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8F27C2">
        <w:rPr>
          <w:sz w:val="24"/>
          <w:szCs w:val="24"/>
        </w:rPr>
        <w:lastRenderedPageBreak/>
        <w:t>дальнейшее расширение двигательного опыта детей, обогащение его новыми, более сложными движениями;</w:t>
      </w:r>
    </w:p>
    <w:p w:rsidR="00D7300E" w:rsidRPr="008F27C2" w:rsidRDefault="00D7300E" w:rsidP="00D7300E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8F27C2">
        <w:rPr>
          <w:sz w:val="24"/>
          <w:szCs w:val="24"/>
        </w:rPr>
        <w:t>совершенствование имеющихся у детей навыков в основных движениях путем применения их в изменяющихся игровых ситуациях;</w:t>
      </w:r>
    </w:p>
    <w:p w:rsidR="00D7300E" w:rsidRPr="008F27C2" w:rsidRDefault="00D7300E" w:rsidP="00D7300E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8F27C2">
        <w:rPr>
          <w:sz w:val="24"/>
          <w:szCs w:val="24"/>
        </w:rPr>
        <w:t>развитие двигательных качеств: ловкости, быстроты, выносливости;</w:t>
      </w:r>
    </w:p>
    <w:p w:rsidR="00D7300E" w:rsidRPr="008F27C2" w:rsidRDefault="00D7300E" w:rsidP="00D7300E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8F27C2">
        <w:rPr>
          <w:sz w:val="24"/>
          <w:szCs w:val="24"/>
        </w:rPr>
        <w:t>воспитание самостоятельности, активности, положительных взаимоотношений со сверстниками.</w:t>
      </w:r>
    </w:p>
    <w:p w:rsidR="00D7300E" w:rsidRPr="008F27C2" w:rsidRDefault="00D7300E" w:rsidP="00D7300E">
      <w:pPr>
        <w:jc w:val="both"/>
        <w:rPr>
          <w:sz w:val="24"/>
          <w:szCs w:val="24"/>
        </w:rPr>
      </w:pPr>
      <w:r w:rsidRPr="008F27C2">
        <w:rPr>
          <w:sz w:val="24"/>
          <w:szCs w:val="24"/>
        </w:rPr>
        <w:t>Наиболее успешное решение этих задач может быть достигнуто путем использования игр и физических упражнений, соответствующих возросшим двигательным возможностям детей, а также требующих от них определенного физического и умственного напряжения и более высоких морально-волевых качеств.</w:t>
      </w:r>
    </w:p>
    <w:p w:rsidR="00D7300E" w:rsidRPr="008F27C2" w:rsidRDefault="00D7300E" w:rsidP="00D7300E">
      <w:pPr>
        <w:jc w:val="both"/>
        <w:rPr>
          <w:sz w:val="24"/>
          <w:szCs w:val="24"/>
        </w:rPr>
      </w:pPr>
    </w:p>
    <w:p w:rsidR="00D7300E" w:rsidRPr="008F27C2" w:rsidRDefault="00D7300E" w:rsidP="00D7300E">
      <w:pPr>
        <w:rPr>
          <w:b/>
          <w:sz w:val="24"/>
          <w:szCs w:val="24"/>
        </w:rPr>
      </w:pPr>
      <w:r w:rsidRPr="008F27C2">
        <w:rPr>
          <w:b/>
          <w:sz w:val="24"/>
          <w:szCs w:val="24"/>
        </w:rPr>
        <w:t>Подвижные игры.</w:t>
      </w:r>
    </w:p>
    <w:p w:rsidR="00D7300E" w:rsidRPr="008F27C2" w:rsidRDefault="00D7300E" w:rsidP="00D7300E">
      <w:pPr>
        <w:jc w:val="both"/>
        <w:rPr>
          <w:sz w:val="24"/>
          <w:szCs w:val="24"/>
        </w:rPr>
      </w:pPr>
      <w:r w:rsidRPr="008F27C2">
        <w:rPr>
          <w:sz w:val="24"/>
          <w:szCs w:val="24"/>
        </w:rPr>
        <w:t>В старших возрастных группах на прогулке должны планироваться подвижные игры и игровые упражнения разной степени интенсивности. Так, в течение месяца может быть проведено более 20 подвижных игр, при этом разучено 3-4 новые игры. Каждая новая подвижная игра повторяется в течение месяца 4-5 раз, в зависимости от ее сложности, что позволяет детям хорошо усвоить правила игры, а также сохранить интерес к ней.</w:t>
      </w:r>
    </w:p>
    <w:p w:rsidR="00D7300E" w:rsidRPr="008F27C2" w:rsidRDefault="00D7300E" w:rsidP="00D7300E">
      <w:pPr>
        <w:jc w:val="both"/>
        <w:rPr>
          <w:sz w:val="24"/>
          <w:szCs w:val="24"/>
        </w:rPr>
      </w:pPr>
      <w:r w:rsidRPr="008F27C2">
        <w:rPr>
          <w:sz w:val="24"/>
          <w:szCs w:val="24"/>
        </w:rPr>
        <w:t>Значительное место отводится играм спортивного и соревновательного характера, играм-эстафетам, в которые рекомендуется вводить хорошо знакомые детям движения. Для поддержания интереса детей к подвижным играм целесообразно усложнять их содержание, правила и задания.</w:t>
      </w:r>
    </w:p>
    <w:p w:rsidR="00D7300E" w:rsidRPr="008F27C2" w:rsidRDefault="00D7300E" w:rsidP="00D7300E">
      <w:pPr>
        <w:jc w:val="both"/>
        <w:rPr>
          <w:sz w:val="24"/>
          <w:szCs w:val="24"/>
        </w:rPr>
      </w:pPr>
      <w:r w:rsidRPr="008F27C2">
        <w:rPr>
          <w:sz w:val="24"/>
          <w:szCs w:val="24"/>
        </w:rPr>
        <w:t>В ряде игр от детей требуется проявление выдержки, волевых усилий и вместе с тем быстроты и ловкости движений. В старших возрастных группах все большее место начинают занимать игры с правилами, в которых результат зависит от четкого выполнения правил, а также от взаимодействия играющих. Рекомендуются игры, где дети делятся на команды (по 6-8 человек). Это несложные игры-эстафеты, в них дети учатся заботиться не только о своих личных результатах, но и о результатах всей команды, проявлять взаимопомощь, дружеские и доброжелательные отношения друг к другу.</w:t>
      </w:r>
    </w:p>
    <w:p w:rsidR="00D7300E" w:rsidRPr="008F27C2" w:rsidRDefault="00D7300E" w:rsidP="00D7300E">
      <w:pPr>
        <w:jc w:val="both"/>
        <w:rPr>
          <w:sz w:val="24"/>
          <w:szCs w:val="24"/>
        </w:rPr>
      </w:pPr>
      <w:r w:rsidRPr="008F27C2">
        <w:rPr>
          <w:sz w:val="24"/>
          <w:szCs w:val="24"/>
        </w:rPr>
        <w:t>Во время проведения подвижных игр нужно создавать радостную и непринужденную обстановку, чтобы достичь большей заинтересованности и желания детей принимать в них участие. Этому может помочь, например, подбор интересного сюжета игры.</w:t>
      </w:r>
    </w:p>
    <w:p w:rsidR="00D7300E" w:rsidRDefault="00D7300E" w:rsidP="00D7300E">
      <w:pPr>
        <w:rPr>
          <w:b/>
          <w:sz w:val="24"/>
          <w:szCs w:val="24"/>
        </w:rPr>
      </w:pPr>
    </w:p>
    <w:p w:rsidR="00D7300E" w:rsidRPr="008F27C2" w:rsidRDefault="00D7300E" w:rsidP="00D7300E">
      <w:pPr>
        <w:rPr>
          <w:b/>
          <w:sz w:val="24"/>
          <w:szCs w:val="24"/>
        </w:rPr>
      </w:pPr>
      <w:r w:rsidRPr="008F27C2">
        <w:rPr>
          <w:b/>
          <w:sz w:val="24"/>
          <w:szCs w:val="24"/>
        </w:rPr>
        <w:t>Упражнения в основных видах движений.</w:t>
      </w:r>
    </w:p>
    <w:p w:rsidR="00D7300E" w:rsidRPr="008F27C2" w:rsidRDefault="00D7300E" w:rsidP="00D7300E">
      <w:pPr>
        <w:jc w:val="both"/>
        <w:rPr>
          <w:sz w:val="24"/>
          <w:szCs w:val="24"/>
        </w:rPr>
      </w:pPr>
      <w:r w:rsidRPr="008F27C2">
        <w:rPr>
          <w:sz w:val="24"/>
          <w:szCs w:val="24"/>
        </w:rPr>
        <w:t>Кроме подвижных игр, на прогулке необходимо широко использовать разнообразные упражнения в основных видах движений.</w:t>
      </w:r>
    </w:p>
    <w:p w:rsidR="00D7300E" w:rsidRPr="00D7300E" w:rsidRDefault="00D7300E" w:rsidP="00D7300E">
      <w:pPr>
        <w:jc w:val="both"/>
        <w:rPr>
          <w:sz w:val="24"/>
          <w:szCs w:val="24"/>
          <w:u w:val="single"/>
        </w:rPr>
      </w:pPr>
      <w:r w:rsidRPr="00D7300E">
        <w:rPr>
          <w:sz w:val="24"/>
          <w:szCs w:val="24"/>
          <w:u w:val="single"/>
        </w:rPr>
        <w:t>Бег и ходьба.</w:t>
      </w:r>
    </w:p>
    <w:p w:rsidR="00D7300E" w:rsidRPr="008F27C2" w:rsidRDefault="00D7300E" w:rsidP="00D7300E">
      <w:pPr>
        <w:jc w:val="both"/>
        <w:rPr>
          <w:sz w:val="24"/>
          <w:szCs w:val="24"/>
        </w:rPr>
      </w:pPr>
      <w:r w:rsidRPr="008F27C2">
        <w:rPr>
          <w:sz w:val="24"/>
          <w:szCs w:val="24"/>
        </w:rPr>
        <w:t>Эффективным средством повышения двигательной активности и воспитания выносливости являются пробежки с разной скоростью в чередовании с ходьбой. Можно предложить детям медленный бег по пересеченной местности на 300-</w:t>
      </w:r>
      <w:smartTag w:uri="urn:schemas-microsoft-com:office:smarttags" w:element="metricconverter">
        <w:smartTagPr>
          <w:attr w:name="ProductID" w:val="400 метров"/>
        </w:smartTagPr>
        <w:r w:rsidRPr="008F27C2">
          <w:rPr>
            <w:sz w:val="24"/>
            <w:szCs w:val="24"/>
          </w:rPr>
          <w:t>400 метров</w:t>
        </w:r>
      </w:smartTag>
      <w:r w:rsidRPr="008F27C2">
        <w:rPr>
          <w:sz w:val="24"/>
          <w:szCs w:val="24"/>
        </w:rPr>
        <w:t xml:space="preserve">, быстрый бег на </w:t>
      </w:r>
      <w:smartTag w:uri="urn:schemas-microsoft-com:office:smarttags" w:element="metricconverter">
        <w:smartTagPr>
          <w:attr w:name="ProductID" w:val="10 метров"/>
        </w:smartTagPr>
        <w:r w:rsidRPr="008F27C2">
          <w:rPr>
            <w:sz w:val="24"/>
            <w:szCs w:val="24"/>
          </w:rPr>
          <w:t>10 метров</w:t>
        </w:r>
      </w:smartTag>
      <w:r w:rsidRPr="008F27C2">
        <w:rPr>
          <w:sz w:val="24"/>
          <w:szCs w:val="24"/>
        </w:rPr>
        <w:t xml:space="preserve"> с ходу (2-4 раза с перерывами), бег со средней скоростью на 100-</w:t>
      </w:r>
      <w:smartTag w:uri="urn:schemas-microsoft-com:office:smarttags" w:element="metricconverter">
        <w:smartTagPr>
          <w:attr w:name="ProductID" w:val="200 метров"/>
        </w:smartTagPr>
        <w:r w:rsidRPr="008F27C2">
          <w:rPr>
            <w:sz w:val="24"/>
            <w:szCs w:val="24"/>
          </w:rPr>
          <w:t>200 метров</w:t>
        </w:r>
      </w:smartTag>
      <w:r w:rsidRPr="008F27C2">
        <w:rPr>
          <w:sz w:val="24"/>
          <w:szCs w:val="24"/>
        </w:rPr>
        <w:t>. Детям объясняются преимущества умения бегать со средней и низкой скоростью (можно пробежать большое расстояние, можно бежать долго и не устать), показывается на конкретном примере, что тот, кто бежал слишком быстро, не смог добежать до места назначения.</w:t>
      </w:r>
    </w:p>
    <w:p w:rsidR="00D7300E" w:rsidRPr="008F27C2" w:rsidRDefault="00D7300E" w:rsidP="00D7300E">
      <w:pPr>
        <w:jc w:val="both"/>
        <w:rPr>
          <w:sz w:val="24"/>
          <w:szCs w:val="24"/>
        </w:rPr>
      </w:pPr>
      <w:r w:rsidRPr="008F27C2">
        <w:rPr>
          <w:sz w:val="24"/>
          <w:szCs w:val="24"/>
        </w:rPr>
        <w:t>Кроме того, используется бег трусцой (пробежки с запрещением обгона ведущего). На начальном этапе обучения бегу трусцой детям предлагается быстрая ходьба, постепенно переходящая в бег.</w:t>
      </w:r>
    </w:p>
    <w:p w:rsidR="00D7300E" w:rsidRPr="008F27C2" w:rsidRDefault="00D7300E" w:rsidP="00D7300E">
      <w:pPr>
        <w:jc w:val="both"/>
        <w:rPr>
          <w:sz w:val="24"/>
          <w:szCs w:val="24"/>
        </w:rPr>
      </w:pPr>
      <w:r w:rsidRPr="008F27C2">
        <w:rPr>
          <w:sz w:val="24"/>
          <w:szCs w:val="24"/>
        </w:rPr>
        <w:t>В старшей и подготовительной группах целесообразно использовать бег с препятствиями, например, бег с перешагиванием через 5-6 реек, бег из круга в круг, бег широким шагом с наступанием на бревно и т.д. Необходимо широко использовать разнообразные упражнения в условиях естественной местности (в бегание на горку, сбегание с нее, пробегание по поваленному дереву и спрыгивание с него и т.д.).</w:t>
      </w:r>
    </w:p>
    <w:p w:rsidR="00D7300E" w:rsidRPr="008F27C2" w:rsidRDefault="00D7300E" w:rsidP="00D7300E">
      <w:pPr>
        <w:jc w:val="both"/>
        <w:rPr>
          <w:sz w:val="24"/>
          <w:szCs w:val="24"/>
        </w:rPr>
      </w:pPr>
      <w:r w:rsidRPr="008F27C2">
        <w:rPr>
          <w:sz w:val="24"/>
          <w:szCs w:val="24"/>
        </w:rPr>
        <w:t>Упражнения в беге следует организовывать так, чтобы создавалась передышка между пробежками. Воспитатель должен постепенно увеличивать физическую нагрузку, контролируя ее в соответствии с индивидуальными особенностями детей.</w:t>
      </w:r>
    </w:p>
    <w:p w:rsidR="00D7300E" w:rsidRPr="00D7300E" w:rsidRDefault="00D7300E" w:rsidP="00D7300E">
      <w:pPr>
        <w:jc w:val="both"/>
        <w:rPr>
          <w:sz w:val="24"/>
          <w:szCs w:val="24"/>
          <w:u w:val="single"/>
        </w:rPr>
      </w:pPr>
      <w:r w:rsidRPr="00D7300E">
        <w:rPr>
          <w:sz w:val="24"/>
          <w:szCs w:val="24"/>
          <w:u w:val="single"/>
        </w:rPr>
        <w:t>Прыжки.</w:t>
      </w:r>
    </w:p>
    <w:p w:rsidR="00D7300E" w:rsidRPr="008F27C2" w:rsidRDefault="00D7300E" w:rsidP="00D7300E">
      <w:pPr>
        <w:jc w:val="both"/>
        <w:rPr>
          <w:i/>
          <w:sz w:val="24"/>
          <w:szCs w:val="24"/>
        </w:rPr>
      </w:pPr>
      <w:r w:rsidRPr="008F27C2">
        <w:rPr>
          <w:sz w:val="24"/>
          <w:szCs w:val="24"/>
        </w:rPr>
        <w:t xml:space="preserve">На прогулке значительное место следует отводить упражнениям в разных видах прыжков, так как </w:t>
      </w:r>
      <w:r w:rsidRPr="008F27C2">
        <w:rPr>
          <w:sz w:val="24"/>
          <w:szCs w:val="24"/>
        </w:rPr>
        <w:lastRenderedPageBreak/>
        <w:t>они являются также действенным средством для повышения двигательной активности детей и воспитания у них скоростно-силовых качеств и выносливости. На площадке должны быть созданы все необходимые условия для использования разных видов прыжков. Детям старшего дошкольного возраста можно предлагать:</w:t>
      </w:r>
    </w:p>
    <w:p w:rsidR="00D7300E" w:rsidRPr="008F27C2" w:rsidRDefault="00D7300E" w:rsidP="00D7300E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8F27C2">
        <w:rPr>
          <w:sz w:val="24"/>
          <w:szCs w:val="24"/>
        </w:rPr>
        <w:t>серии прыжков на двух ногах на месте с постепенным увеличением их количества от 25 до 40 прыжков с повторами 2-4 раза и с изменением положений ног (ноги скрестно — ноги врозь, одна нога вперед — другая назад, попеременно на правой и левой ноге, с поворотом и т.д.);</w:t>
      </w:r>
    </w:p>
    <w:p w:rsidR="00D7300E" w:rsidRPr="008F27C2" w:rsidRDefault="00D7300E" w:rsidP="00D7300E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8F27C2">
        <w:rPr>
          <w:sz w:val="24"/>
          <w:szCs w:val="24"/>
        </w:rPr>
        <w:t>многообразные прыжковые упражнения — спрыгивание с пенька в обруч, запрыгивание на невысокие препятствия (скамейку, санки, снежный холм), перепрыгивание через предметы;</w:t>
      </w:r>
    </w:p>
    <w:p w:rsidR="00D7300E" w:rsidRPr="008F27C2" w:rsidRDefault="00D7300E" w:rsidP="00D7300E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8F27C2">
        <w:rPr>
          <w:sz w:val="24"/>
          <w:szCs w:val="24"/>
        </w:rPr>
        <w:t>прыжки в длину с места и с разбега;</w:t>
      </w:r>
    </w:p>
    <w:p w:rsidR="00D7300E" w:rsidRPr="008F27C2" w:rsidRDefault="00D7300E" w:rsidP="00D7300E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8F27C2">
        <w:rPr>
          <w:sz w:val="24"/>
          <w:szCs w:val="24"/>
        </w:rPr>
        <w:t>прыжки в высоту с разбега;</w:t>
      </w:r>
    </w:p>
    <w:p w:rsidR="00D7300E" w:rsidRPr="008F27C2" w:rsidRDefault="00D7300E" w:rsidP="00D7300E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8F27C2">
        <w:rPr>
          <w:sz w:val="24"/>
          <w:szCs w:val="24"/>
        </w:rPr>
        <w:t>прыжки через короткую скакалку разными способами;</w:t>
      </w:r>
    </w:p>
    <w:p w:rsidR="00D7300E" w:rsidRPr="008F27C2" w:rsidRDefault="00D7300E" w:rsidP="00D7300E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8F27C2">
        <w:rPr>
          <w:sz w:val="24"/>
          <w:szCs w:val="24"/>
        </w:rPr>
        <w:t>прыжки через длинную скакалку (неподвижную, качающуюся, вращающуюся).</w:t>
      </w:r>
    </w:p>
    <w:p w:rsidR="00D7300E" w:rsidRPr="00D7300E" w:rsidRDefault="00D7300E" w:rsidP="00D7300E">
      <w:pPr>
        <w:jc w:val="both"/>
        <w:rPr>
          <w:sz w:val="24"/>
          <w:szCs w:val="24"/>
          <w:u w:val="single"/>
        </w:rPr>
      </w:pPr>
      <w:r w:rsidRPr="00D7300E">
        <w:rPr>
          <w:sz w:val="24"/>
          <w:szCs w:val="24"/>
          <w:u w:val="single"/>
        </w:rPr>
        <w:t>Метание, бросание и ловля мяча.</w:t>
      </w:r>
    </w:p>
    <w:p w:rsidR="00D7300E" w:rsidRPr="008F27C2" w:rsidRDefault="00D7300E" w:rsidP="00D7300E">
      <w:pPr>
        <w:jc w:val="both"/>
        <w:rPr>
          <w:i/>
          <w:sz w:val="24"/>
          <w:szCs w:val="24"/>
        </w:rPr>
      </w:pPr>
      <w:r w:rsidRPr="008F27C2">
        <w:rPr>
          <w:sz w:val="24"/>
          <w:szCs w:val="24"/>
        </w:rPr>
        <w:t>Наряду с упражнениями в беге и прыжках должны широко использоваться упражнения в метании, бросании и ловле мяча, с целью подготовки детей к спортивным играм (баскетбол, бадминтон, теннис). В содержание прогулки могут быть включены различные действия с мячом (резиновым и теннисным): прокатывание по земле, узкой дорожке, подбрасывание мяча вверх и ловля его, отбивание и ведение мяча, удары о стенку, закатывание мяча в обруч с помощью дощечки, перебрасывание мячей друг другу из разных исходных положений, метание в цель и на дальность. В подготовительной к школе группе детям на прогулке дается большее количество упражнений в бросании и ловле мяча (более 60 упражнений в течение года), так как в этот период идет интенсивная подготовка к овладению элементами игры в баскетбол.</w:t>
      </w:r>
    </w:p>
    <w:p w:rsidR="00D7300E" w:rsidRPr="00D7300E" w:rsidRDefault="00D7300E" w:rsidP="00D7300E">
      <w:pPr>
        <w:jc w:val="both"/>
        <w:rPr>
          <w:sz w:val="24"/>
          <w:szCs w:val="24"/>
          <w:u w:val="single"/>
        </w:rPr>
      </w:pPr>
      <w:r w:rsidRPr="00D7300E">
        <w:rPr>
          <w:sz w:val="24"/>
          <w:szCs w:val="24"/>
          <w:u w:val="single"/>
        </w:rPr>
        <w:t>Упражнения на полосе препятствий.</w:t>
      </w:r>
    </w:p>
    <w:p w:rsidR="00D7300E" w:rsidRPr="008F27C2" w:rsidRDefault="00D7300E" w:rsidP="00D7300E">
      <w:pPr>
        <w:jc w:val="both"/>
        <w:rPr>
          <w:sz w:val="24"/>
          <w:szCs w:val="24"/>
        </w:rPr>
      </w:pPr>
      <w:r w:rsidRPr="008F27C2">
        <w:rPr>
          <w:sz w:val="24"/>
          <w:szCs w:val="24"/>
        </w:rPr>
        <w:t>С целью закрепления навыков в основных видах движений, развития ловкости и поддержания интереса детям предлагается ряд упражнений (в определенной последовательности и с постепенным усложнением) на полосе препятствий. На ней могут располагаться разнообразные физкультурные пособия: гимнастические скамейки, бревна, «козлы», дуги, наклонные бумы, щиты для метания, стойки с веревочкой и др. Выполнение упражнений на полосе препятствий не должно вызывать особых затруднений у детей, так как они предварительно осваивают их на физкультурных занятиях. При организации упражнений на полосе препятствий важно учитывать уровень ДА дошкольников. Детям с высоким и средним уровнями ДА предлагается более высокая физическая нагрузка по сравнению с малоподвижными детьми. Продолжительность упражнений на полосе препятствий для этих детей должна составлять не более 10 минут.</w:t>
      </w:r>
    </w:p>
    <w:p w:rsidR="00D7300E" w:rsidRDefault="00D7300E" w:rsidP="00D7300E">
      <w:pPr>
        <w:rPr>
          <w:b/>
          <w:sz w:val="24"/>
          <w:szCs w:val="24"/>
        </w:rPr>
      </w:pPr>
    </w:p>
    <w:p w:rsidR="00D7300E" w:rsidRPr="008F27C2" w:rsidRDefault="00D7300E" w:rsidP="00D7300E">
      <w:pPr>
        <w:rPr>
          <w:b/>
          <w:sz w:val="24"/>
          <w:szCs w:val="24"/>
        </w:rPr>
      </w:pPr>
      <w:r w:rsidRPr="008F27C2">
        <w:rPr>
          <w:b/>
          <w:sz w:val="24"/>
          <w:szCs w:val="24"/>
        </w:rPr>
        <w:t>Спортивные упражнения.</w:t>
      </w:r>
    </w:p>
    <w:p w:rsidR="008F27C2" w:rsidRPr="00D7300E" w:rsidRDefault="00D7300E" w:rsidP="00D7300E">
      <w:pPr>
        <w:jc w:val="both"/>
        <w:rPr>
          <w:rStyle w:val="c0"/>
          <w:i/>
          <w:sz w:val="24"/>
          <w:szCs w:val="24"/>
        </w:rPr>
      </w:pPr>
      <w:r w:rsidRPr="008F27C2">
        <w:rPr>
          <w:sz w:val="24"/>
          <w:szCs w:val="24"/>
        </w:rPr>
        <w:t xml:space="preserve">Во время пребывания детей на групповом участке или на спортивной площадке следует отводить значительное место спортивным упражнениям. Спортивные упражнения способствуют формированию разнообразных двигательных навыков и качеств. Они планируются по-разному в зависимости от времени года: зимой — это катание на санках, скольжение по ледяным дорожкам, ходьба на лыжах; весной и летом — езда </w:t>
      </w:r>
      <w:r>
        <w:rPr>
          <w:sz w:val="24"/>
          <w:szCs w:val="24"/>
        </w:rPr>
        <w:t>на велосипеде</w:t>
      </w:r>
      <w:r w:rsidRPr="008F27C2">
        <w:rPr>
          <w:sz w:val="24"/>
          <w:szCs w:val="24"/>
        </w:rPr>
        <w:t xml:space="preserve"> и катание на самокате</w:t>
      </w:r>
      <w:r>
        <w:rPr>
          <w:sz w:val="24"/>
          <w:szCs w:val="24"/>
        </w:rPr>
        <w:t>.</w:t>
      </w:r>
      <w:r w:rsidR="0074252E">
        <w:rPr>
          <w:color w:val="000000"/>
        </w:rPr>
        <w:br/>
      </w:r>
    </w:p>
    <w:p w:rsidR="0074252E" w:rsidRPr="008F27C2" w:rsidRDefault="0074252E" w:rsidP="0074252E">
      <w:pPr>
        <w:pStyle w:val="c8"/>
        <w:spacing w:before="0" w:beforeAutospacing="0" w:after="0" w:afterAutospacing="0"/>
        <w:rPr>
          <w:b/>
          <w:bCs/>
          <w:color w:val="000000"/>
        </w:rPr>
      </w:pPr>
      <w:r>
        <w:rPr>
          <w:rStyle w:val="c0"/>
          <w:b/>
          <w:bCs/>
          <w:color w:val="000000"/>
        </w:rPr>
        <w:t>Зарядка  после дневного сна</w:t>
      </w:r>
      <w:r>
        <w:rPr>
          <w:rStyle w:val="c0"/>
          <w:color w:val="000000"/>
        </w:rPr>
        <w:t> позволяет поднять активность детей, улучшить эмоциональный настрой, провести активную  профилактику  нарушений осанки и плоскостопия. Она имеет вариативный характер,  и разную степень продолжительности от 7-15 минут. После проведения  3-4 общеразвивающих  упражнений лёжа в постели (на спине, на боку, на животе) ежедневно осуществляются пробежки по массажным дорожкам  (дорожки здоровья).</w:t>
      </w:r>
    </w:p>
    <w:p w:rsidR="00D03508" w:rsidRDefault="00D03508" w:rsidP="0074252E">
      <w:pPr>
        <w:pStyle w:val="c8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74252E" w:rsidRDefault="0074252E" w:rsidP="0074252E">
      <w:pPr>
        <w:pStyle w:val="c8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Самостоятельная двигательная деятельность</w:t>
      </w:r>
      <w:r>
        <w:rPr>
          <w:rStyle w:val="c0"/>
          <w:color w:val="000000"/>
        </w:rPr>
        <w:t> детей организуется  взрослым в разное время дня: утром до завтрака,  в перерыве между занятиями, в свободное время после дневного сна, во время прогулки. При планировании самостоятельной  двигательной деятельности важно позаботиться о создании физкультурно-игровой среды: выделить достаточное  для активного движения пространство, иметь  достаточно разнообразные  физкультурные пособия (для создания разнородности и новизны физкультурно-игровой среды, чередования активной и спокойной деятельности детей).</w:t>
      </w:r>
    </w:p>
    <w:p w:rsidR="00D03508" w:rsidRDefault="00D03508" w:rsidP="0074252E">
      <w:pPr>
        <w:pStyle w:val="c8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74252E" w:rsidRDefault="0074252E" w:rsidP="0074252E">
      <w:pPr>
        <w:pStyle w:val="c8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Музыкально-ритмическая деятельность  </w:t>
      </w:r>
      <w:r>
        <w:rPr>
          <w:rStyle w:val="c0"/>
          <w:color w:val="000000"/>
        </w:rPr>
        <w:t>так же благотворно влияет на физическое развитие детей: происходит  общее укрепление здоровья: развитие и рост опорно-двигательного аппарата; развитие  органов  дыхания, кровообращения, сердечно - сосудистой и нервной систем организма; формируется правильная осанка, повышается  работоспособность, жизненный тонус организма, совершенствуется развитие координации движений.</w:t>
      </w:r>
    </w:p>
    <w:p w:rsidR="0074252E" w:rsidRDefault="0074252E" w:rsidP="0074252E">
      <w:pPr>
        <w:pStyle w:val="c8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2"/>
          <w:szCs w:val="22"/>
        </w:rPr>
        <w:t>Она тесно связана с физической культурой, из которой</w:t>
      </w:r>
      <w:r>
        <w:rPr>
          <w:rStyle w:val="c2"/>
          <w:b/>
          <w:bCs/>
          <w:i/>
          <w:iCs/>
          <w:color w:val="000000"/>
          <w:shd w:val="clear" w:color="auto" w:fill="FFFFFF"/>
        </w:rPr>
        <w:t> </w:t>
      </w:r>
      <w:r>
        <w:rPr>
          <w:rStyle w:val="apple-converted-space"/>
          <w:b/>
          <w:bCs/>
          <w:i/>
          <w:iCs/>
          <w:color w:val="000000"/>
          <w:shd w:val="clear" w:color="auto" w:fill="FFFFFF"/>
        </w:rPr>
        <w:t> </w:t>
      </w:r>
      <w:r>
        <w:rPr>
          <w:rStyle w:val="c2"/>
          <w:color w:val="000000"/>
          <w:shd w:val="clear" w:color="auto" w:fill="FFFFFF"/>
        </w:rPr>
        <w:t>выбираются основные движения: ходьба, бег, прыжки, которые преобладают в играх, хороводах, плясках. Используются также гимнастические упражнения для верхнего плечевого пояса, ног, корпуса. Эти движения с включением различных предметов (мячи, обручи, флажки, ленты и т.д.) и без них разучиваются с детьми среднего и старшего возраста. Применяются некоторые перестроения (ходьба шеренгами, в круге, парами и т.д.), необходимые для хороводов, танцев. Они хорошо организуют детский коллектив, облегчают проведение игр, хороводов.</w:t>
      </w:r>
    </w:p>
    <w:p w:rsidR="00D03508" w:rsidRDefault="00D03508" w:rsidP="0074252E">
      <w:pPr>
        <w:pStyle w:val="c8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74252E" w:rsidRDefault="0074252E" w:rsidP="0074252E">
      <w:pPr>
        <w:pStyle w:val="c8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Психогимнастика  </w:t>
      </w:r>
      <w:r>
        <w:rPr>
          <w:rStyle w:val="c0"/>
          <w:color w:val="000000"/>
        </w:rPr>
        <w:t>показана  как детям с нарушениями характера, так и детям с нормой развития с целью психофизической разрядки. Она может использоваться воспитателями в повседневной работе с детьми, не требует специальной подготовки, при проведении психогимнастики не используются атрибуты.</w:t>
      </w:r>
      <w:r>
        <w:rPr>
          <w:rStyle w:val="c0"/>
          <w:color w:val="333333"/>
        </w:rPr>
        <w:t xml:space="preserve"> Элементы психогимнастики  В </w:t>
      </w:r>
      <w:r w:rsidR="00D03508">
        <w:rPr>
          <w:rStyle w:val="c0"/>
          <w:color w:val="333333"/>
        </w:rPr>
        <w:t>ДОУ применяются при проведении О</w:t>
      </w:r>
      <w:r>
        <w:rPr>
          <w:rStyle w:val="c0"/>
          <w:color w:val="333333"/>
        </w:rPr>
        <w:t>ОД</w:t>
      </w:r>
      <w:r>
        <w:rPr>
          <w:rStyle w:val="c0"/>
          <w:color w:val="000000"/>
        </w:rPr>
        <w:t> (помогают создать на занятиях положительный эмоциональный настрой, устранить замкнутость и снять усталость)</w:t>
      </w:r>
      <w:r>
        <w:rPr>
          <w:rStyle w:val="c0"/>
          <w:color w:val="333333"/>
        </w:rPr>
        <w:t>, на</w:t>
      </w:r>
      <w:r>
        <w:rPr>
          <w:rStyle w:val="apple-converted-space"/>
          <w:color w:val="333333"/>
        </w:rPr>
        <w:t> </w:t>
      </w:r>
      <w:r>
        <w:rPr>
          <w:rStyle w:val="c0"/>
          <w:color w:val="000000"/>
        </w:rPr>
        <w:t>коррекционн</w:t>
      </w:r>
      <w:r>
        <w:rPr>
          <w:rStyle w:val="c0"/>
          <w:color w:val="333333"/>
        </w:rPr>
        <w:t>ых  занятиях   с логопедом и психологом, в ходе свободной деятельности детей, или как</w:t>
      </w:r>
      <w:r>
        <w:rPr>
          <w:rStyle w:val="c0"/>
          <w:color w:val="000000"/>
        </w:rPr>
        <w:t> специальные занятия (этюды, упражнения, игры) направления на развитие и коррекцию познавательной и эмоциональной сферы психики человека,</w:t>
      </w:r>
    </w:p>
    <w:p w:rsidR="00AE4F33" w:rsidRDefault="00AE4F33"/>
    <w:p w:rsidR="008F27C2" w:rsidRPr="008F27C2" w:rsidRDefault="008F27C2" w:rsidP="008F27C2">
      <w:pPr>
        <w:shd w:val="clear" w:color="auto" w:fill="FFFFFF"/>
        <w:rPr>
          <w:b/>
          <w:color w:val="000000"/>
          <w:spacing w:val="-2"/>
          <w:sz w:val="24"/>
          <w:szCs w:val="24"/>
        </w:rPr>
      </w:pPr>
      <w:r w:rsidRPr="008F27C2">
        <w:rPr>
          <w:b/>
          <w:color w:val="000000"/>
          <w:spacing w:val="-2"/>
          <w:sz w:val="24"/>
          <w:szCs w:val="24"/>
        </w:rPr>
        <w:t>Пальчиковая гимнастика.</w:t>
      </w:r>
    </w:p>
    <w:p w:rsidR="008F27C2" w:rsidRPr="008F27C2" w:rsidRDefault="008F27C2" w:rsidP="008F27C2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  <w:r w:rsidRPr="008F27C2">
        <w:rPr>
          <w:color w:val="000000"/>
          <w:spacing w:val="-2"/>
          <w:sz w:val="24"/>
          <w:szCs w:val="24"/>
        </w:rPr>
        <w:t>Пальчиковая гимнастика помогает развивать у ребёнка мелкую моторику, координацию движений и внимание, активизировать речевые навыки, память и мышление.</w:t>
      </w:r>
    </w:p>
    <w:p w:rsidR="008F27C2" w:rsidRPr="008F27C2" w:rsidRDefault="008F27C2" w:rsidP="008F27C2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  <w:r w:rsidRPr="008F27C2">
        <w:rPr>
          <w:color w:val="000000"/>
          <w:spacing w:val="-2"/>
          <w:sz w:val="24"/>
          <w:szCs w:val="24"/>
        </w:rPr>
        <w:t>Профилактическая гимнастика. (картотека).</w:t>
      </w:r>
    </w:p>
    <w:p w:rsidR="008F27C2" w:rsidRPr="008F27C2" w:rsidRDefault="008F27C2" w:rsidP="008F27C2">
      <w:pPr>
        <w:shd w:val="clear" w:color="auto" w:fill="FFFFFF"/>
        <w:jc w:val="center"/>
        <w:rPr>
          <w:b/>
          <w:color w:val="000000"/>
          <w:spacing w:val="-2"/>
          <w:sz w:val="24"/>
          <w:szCs w:val="24"/>
          <w:u w:val="single"/>
        </w:rPr>
      </w:pPr>
    </w:p>
    <w:p w:rsidR="008F27C2" w:rsidRPr="008F27C2" w:rsidRDefault="008F27C2" w:rsidP="008F27C2">
      <w:pPr>
        <w:shd w:val="clear" w:color="auto" w:fill="FFFFFF"/>
        <w:rPr>
          <w:b/>
          <w:color w:val="000000"/>
          <w:spacing w:val="-2"/>
          <w:sz w:val="24"/>
          <w:szCs w:val="24"/>
        </w:rPr>
      </w:pPr>
      <w:r w:rsidRPr="008F27C2">
        <w:rPr>
          <w:b/>
          <w:color w:val="000000"/>
          <w:spacing w:val="-2"/>
          <w:sz w:val="24"/>
          <w:szCs w:val="24"/>
        </w:rPr>
        <w:t>Массаж и самомассаж.</w:t>
      </w:r>
    </w:p>
    <w:p w:rsidR="008F27C2" w:rsidRPr="008F27C2" w:rsidRDefault="008F27C2" w:rsidP="008F27C2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  <w:r w:rsidRPr="008F27C2">
        <w:rPr>
          <w:color w:val="000000"/>
          <w:spacing w:val="-2"/>
          <w:sz w:val="24"/>
          <w:szCs w:val="24"/>
        </w:rPr>
        <w:t>Массаж – система приёмов дозированного механического воздействия на кожу и подлежащие ткани тела человека. В массируемом участке тела усиливается циркуляция крови, лимфы, тканевой жидкости.</w:t>
      </w:r>
    </w:p>
    <w:p w:rsidR="008F27C2" w:rsidRPr="008F27C2" w:rsidRDefault="008F27C2" w:rsidP="008F27C2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  <w:r w:rsidRPr="008F27C2">
        <w:rPr>
          <w:color w:val="000000"/>
          <w:spacing w:val="-2"/>
          <w:sz w:val="24"/>
          <w:szCs w:val="24"/>
        </w:rPr>
        <w:t>Самомассаж – способ саморегуляции организма, один из приёмов регулирования кровотока. Детей учат выполнять поглаживающие, разминающие, постукивающие, похлопывающие движения в направлении кровотока – от периферии к центру (картотека).</w:t>
      </w:r>
    </w:p>
    <w:p w:rsidR="008F27C2" w:rsidRDefault="008F27C2" w:rsidP="008F27C2">
      <w:pPr>
        <w:shd w:val="clear" w:color="auto" w:fill="FFFFFF"/>
        <w:rPr>
          <w:b/>
          <w:color w:val="000000"/>
          <w:spacing w:val="-2"/>
          <w:sz w:val="24"/>
          <w:szCs w:val="24"/>
        </w:rPr>
      </w:pPr>
    </w:p>
    <w:p w:rsidR="008F27C2" w:rsidRPr="008F27C2" w:rsidRDefault="008F27C2" w:rsidP="008F27C2">
      <w:pPr>
        <w:shd w:val="clear" w:color="auto" w:fill="FFFFFF"/>
        <w:rPr>
          <w:b/>
          <w:color w:val="000000"/>
          <w:spacing w:val="-2"/>
          <w:sz w:val="24"/>
          <w:szCs w:val="24"/>
        </w:rPr>
      </w:pPr>
      <w:r w:rsidRPr="008F27C2">
        <w:rPr>
          <w:b/>
          <w:color w:val="000000"/>
          <w:spacing w:val="-2"/>
          <w:sz w:val="24"/>
          <w:szCs w:val="24"/>
        </w:rPr>
        <w:t>Миогимнастика.</w:t>
      </w:r>
    </w:p>
    <w:p w:rsidR="008F27C2" w:rsidRPr="008F27C2" w:rsidRDefault="008F27C2" w:rsidP="008F27C2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  <w:r w:rsidRPr="008F27C2">
        <w:rPr>
          <w:color w:val="000000"/>
          <w:spacing w:val="-2"/>
          <w:sz w:val="24"/>
          <w:szCs w:val="24"/>
        </w:rPr>
        <w:t>Это упражнения для мышц лица. Состоит из 3-4 упражнений. Повторяется по 3-4 раза. Рекомендуются комплексы, составленные А. А. Уманской, М. Ю. Картушиной (картотека).</w:t>
      </w:r>
    </w:p>
    <w:p w:rsidR="008F27C2" w:rsidRDefault="008F27C2" w:rsidP="008F27C2">
      <w:pPr>
        <w:shd w:val="clear" w:color="auto" w:fill="FFFFFF"/>
        <w:rPr>
          <w:b/>
          <w:color w:val="000000"/>
          <w:spacing w:val="-2"/>
          <w:sz w:val="24"/>
          <w:szCs w:val="24"/>
        </w:rPr>
      </w:pPr>
    </w:p>
    <w:p w:rsidR="008F27C2" w:rsidRDefault="008F27C2" w:rsidP="008F27C2">
      <w:pPr>
        <w:shd w:val="clear" w:color="auto" w:fill="FFFFFF"/>
        <w:rPr>
          <w:b/>
          <w:color w:val="000000"/>
          <w:spacing w:val="-2"/>
          <w:sz w:val="24"/>
          <w:szCs w:val="24"/>
        </w:rPr>
      </w:pPr>
    </w:p>
    <w:p w:rsidR="008F27C2" w:rsidRPr="008F27C2" w:rsidRDefault="008F27C2" w:rsidP="008F27C2">
      <w:pPr>
        <w:shd w:val="clear" w:color="auto" w:fill="FFFFFF"/>
        <w:rPr>
          <w:b/>
          <w:color w:val="000000"/>
          <w:spacing w:val="-2"/>
          <w:sz w:val="24"/>
          <w:szCs w:val="24"/>
        </w:rPr>
      </w:pPr>
      <w:r w:rsidRPr="008F27C2">
        <w:rPr>
          <w:b/>
          <w:color w:val="000000"/>
          <w:spacing w:val="-2"/>
          <w:sz w:val="24"/>
          <w:szCs w:val="24"/>
        </w:rPr>
        <w:t>Гимнастика для глаз.</w:t>
      </w:r>
    </w:p>
    <w:p w:rsidR="008F27C2" w:rsidRPr="008F27C2" w:rsidRDefault="008F27C2" w:rsidP="008F27C2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  <w:r w:rsidRPr="008F27C2">
        <w:rPr>
          <w:color w:val="000000"/>
          <w:spacing w:val="-2"/>
          <w:sz w:val="24"/>
          <w:szCs w:val="24"/>
        </w:rPr>
        <w:t>Упражнения для глаз заключаются в основном в фиксации зрения на различных точках, движении взгляда по тренажёрам В. Базарного и некоторых движениях глазными яблоками и веками (по методу йогов). Эти упражнения способствуют восстановлению нормального зрения независимо от характера имеющихся нарушений (близорукости или дальнозоркости) (картотека).</w:t>
      </w:r>
    </w:p>
    <w:p w:rsidR="008F27C2" w:rsidRPr="008F27C2" w:rsidRDefault="008F27C2" w:rsidP="008F27C2">
      <w:pPr>
        <w:shd w:val="clear" w:color="auto" w:fill="FFFFFF"/>
        <w:jc w:val="center"/>
        <w:rPr>
          <w:b/>
          <w:color w:val="000000"/>
          <w:spacing w:val="-2"/>
          <w:sz w:val="24"/>
          <w:szCs w:val="24"/>
          <w:u w:val="single"/>
        </w:rPr>
      </w:pPr>
    </w:p>
    <w:p w:rsidR="008F27C2" w:rsidRPr="008F27C2" w:rsidRDefault="008F27C2" w:rsidP="008F27C2">
      <w:pPr>
        <w:shd w:val="clear" w:color="auto" w:fill="FFFFFF"/>
        <w:rPr>
          <w:b/>
          <w:color w:val="000000"/>
          <w:spacing w:val="-2"/>
          <w:sz w:val="24"/>
          <w:szCs w:val="24"/>
        </w:rPr>
      </w:pPr>
      <w:r w:rsidRPr="008F27C2">
        <w:rPr>
          <w:b/>
          <w:color w:val="000000"/>
          <w:spacing w:val="-2"/>
          <w:sz w:val="24"/>
          <w:szCs w:val="24"/>
        </w:rPr>
        <w:t>Дыхательная гимнастика.</w:t>
      </w:r>
    </w:p>
    <w:p w:rsidR="008F27C2" w:rsidRPr="008F27C2" w:rsidRDefault="008F27C2" w:rsidP="008F27C2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  <w:r w:rsidRPr="008F27C2">
        <w:rPr>
          <w:color w:val="000000"/>
          <w:spacing w:val="-2"/>
          <w:sz w:val="24"/>
          <w:szCs w:val="24"/>
        </w:rPr>
        <w:t xml:space="preserve">Дыхательная гимнастика способствует нормализации дыхания, укрепляет дыхательную мускулатуру, предупреждает застойные явления в лёгких, удаляет мокроту. Статические дыхательные упражнения выполняются без движения конечностей и туловища. Динамические дыхательные упражнения сочетаются с различными движениями. Детям, страдающим заболеванием органов дыхания, помогают упражнения с акцентом на выдох, произнесением различных звуков (по Б. Толкачёву). В детском саду со старшими дошкольниками можно частично использовать методику парадоксального дыхания А. Н. Стрельниковой (в игровой форме), задержку дыхания (по К. П. Бутейко) и некоторые дыхательные </w:t>
      </w:r>
      <w:r w:rsidRPr="008F27C2">
        <w:rPr>
          <w:color w:val="000000"/>
          <w:spacing w:val="-2"/>
          <w:sz w:val="24"/>
          <w:szCs w:val="24"/>
        </w:rPr>
        <w:lastRenderedPageBreak/>
        <w:t>упражнения йогов. Релаксационное дыхание хорошо сочетается с упражнениями мышечной релаксации (картотека).</w:t>
      </w:r>
    </w:p>
    <w:p w:rsidR="008F27C2" w:rsidRDefault="008F27C2" w:rsidP="008F27C2">
      <w:pPr>
        <w:shd w:val="clear" w:color="auto" w:fill="FFFFFF"/>
        <w:rPr>
          <w:b/>
          <w:color w:val="000000"/>
          <w:spacing w:val="-2"/>
          <w:sz w:val="24"/>
          <w:szCs w:val="24"/>
        </w:rPr>
      </w:pPr>
    </w:p>
    <w:p w:rsidR="008F27C2" w:rsidRPr="008F27C2" w:rsidRDefault="008F27C2" w:rsidP="008F27C2">
      <w:pPr>
        <w:shd w:val="clear" w:color="auto" w:fill="FFFFFF"/>
        <w:rPr>
          <w:b/>
          <w:color w:val="000000"/>
          <w:spacing w:val="-2"/>
          <w:sz w:val="24"/>
          <w:szCs w:val="24"/>
        </w:rPr>
      </w:pPr>
      <w:r w:rsidRPr="008F27C2">
        <w:rPr>
          <w:b/>
          <w:color w:val="000000"/>
          <w:spacing w:val="-2"/>
          <w:sz w:val="24"/>
          <w:szCs w:val="24"/>
        </w:rPr>
        <w:t>Фонопедические упражнения.</w:t>
      </w:r>
    </w:p>
    <w:p w:rsidR="008F27C2" w:rsidRPr="008F27C2" w:rsidRDefault="008F27C2" w:rsidP="008F27C2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  <w:r w:rsidRPr="008F27C2">
        <w:rPr>
          <w:color w:val="000000"/>
          <w:spacing w:val="-2"/>
          <w:sz w:val="24"/>
          <w:szCs w:val="24"/>
        </w:rPr>
        <w:t>Фонопедические упражнения основаны на методе звукового дыхания М. Л. Лазарева и фонопедическом методе развития голоса В. А. Емельянова, которые направлены на укрепление и лечение голосового и дыхательного аппарата. Голосовые игры способствуют также обогащению тембра голоса ребёнка.</w:t>
      </w:r>
    </w:p>
    <w:p w:rsidR="00795DE7" w:rsidRDefault="00795DE7" w:rsidP="008F27C2">
      <w:pPr>
        <w:rPr>
          <w:color w:val="000000"/>
          <w:spacing w:val="-2"/>
          <w:sz w:val="24"/>
          <w:szCs w:val="24"/>
        </w:rPr>
      </w:pPr>
    </w:p>
    <w:p w:rsidR="004708A7" w:rsidRDefault="004708A7" w:rsidP="004708A7">
      <w:pPr>
        <w:pStyle w:val="c8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Закаливание</w:t>
      </w:r>
      <w:r>
        <w:rPr>
          <w:rStyle w:val="c0"/>
          <w:color w:val="000000"/>
        </w:rPr>
        <w:t>  является важнейшей частью физического воспитания дошкольников. В системе  работы ДОУ</w:t>
      </w:r>
      <w:r>
        <w:rPr>
          <w:rStyle w:val="c0"/>
          <w:color w:val="000000"/>
          <w:shd w:val="clear" w:color="auto" w:fill="FFFFFF"/>
        </w:rPr>
        <w:t> закаливание нужно  рассматривать как сознательное применение  системы мероприятий, повышающих сопротивляемость организма, воспитывающих способность быстро и без вреда для здоровья применяться к различным условиям внешней среды.</w:t>
      </w:r>
    </w:p>
    <w:p w:rsidR="004708A7" w:rsidRDefault="004708A7" w:rsidP="004708A7">
      <w:pPr>
        <w:pStyle w:val="c8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Принципы закаливания:  постепенность, последовательность, систематичность, комплексность, личностноориентированный подход.</w:t>
      </w:r>
    </w:p>
    <w:p w:rsidR="004708A7" w:rsidRDefault="004708A7" w:rsidP="004708A7">
      <w:pPr>
        <w:pStyle w:val="c8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Виды закаливания: </w:t>
      </w:r>
      <w:r>
        <w:rPr>
          <w:color w:val="000000"/>
        </w:rPr>
        <w:br/>
      </w:r>
      <w:r>
        <w:rPr>
          <w:rStyle w:val="c0"/>
          <w:color w:val="000000"/>
        </w:rPr>
        <w:t>- ежедневные  оздоровительные прогулки  на свежем воздухе;</w:t>
      </w:r>
    </w:p>
    <w:p w:rsidR="004708A7" w:rsidRDefault="004708A7" w:rsidP="004708A7">
      <w:pPr>
        <w:pStyle w:val="c8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- водные процедуры:</w:t>
      </w:r>
      <w:r>
        <w:rPr>
          <w:rStyle w:val="c0"/>
          <w:b/>
          <w:bCs/>
          <w:color w:val="000000"/>
        </w:rPr>
        <w:t> </w:t>
      </w:r>
      <w:r>
        <w:rPr>
          <w:rStyle w:val="c0"/>
          <w:color w:val="000000"/>
        </w:rPr>
        <w:t xml:space="preserve">умывание, мытьё рук прохладной водой, полоскание рта после каждого приёма  пищи и после сна прохладной   водой или  водой  комнатной температуры </w:t>
      </w:r>
    </w:p>
    <w:p w:rsidR="004708A7" w:rsidRDefault="004708A7" w:rsidP="004708A7">
      <w:pPr>
        <w:pStyle w:val="c8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воздушные ванны   и ходьба по «дорожкам здоровья»  после сна;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c0"/>
          <w:color w:val="000000"/>
        </w:rPr>
        <w:t>- ходьба босиком.</w:t>
      </w:r>
    </w:p>
    <w:p w:rsidR="00AE4F33" w:rsidRPr="008F27C2" w:rsidRDefault="00AE4F33">
      <w:pPr>
        <w:rPr>
          <w:sz w:val="24"/>
          <w:szCs w:val="24"/>
        </w:rPr>
      </w:pPr>
    </w:p>
    <w:sectPr w:rsidR="00AE4F33" w:rsidRPr="008F27C2" w:rsidSect="007425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2ED1"/>
    <w:multiLevelType w:val="hybridMultilevel"/>
    <w:tmpl w:val="A1E690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FE095B"/>
    <w:multiLevelType w:val="hybridMultilevel"/>
    <w:tmpl w:val="285249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6735C1"/>
    <w:multiLevelType w:val="hybridMultilevel"/>
    <w:tmpl w:val="B0DA3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4252E"/>
    <w:rsid w:val="000764A4"/>
    <w:rsid w:val="000E5C73"/>
    <w:rsid w:val="00273ED2"/>
    <w:rsid w:val="002E6A7F"/>
    <w:rsid w:val="00336874"/>
    <w:rsid w:val="004708A7"/>
    <w:rsid w:val="00585DDE"/>
    <w:rsid w:val="0074252E"/>
    <w:rsid w:val="00795DE7"/>
    <w:rsid w:val="008F27C2"/>
    <w:rsid w:val="009D7212"/>
    <w:rsid w:val="00A5307B"/>
    <w:rsid w:val="00AA51AD"/>
    <w:rsid w:val="00AE4F33"/>
    <w:rsid w:val="00C02949"/>
    <w:rsid w:val="00D03508"/>
    <w:rsid w:val="00D7300E"/>
    <w:rsid w:val="00DD1282"/>
    <w:rsid w:val="00DF3EE2"/>
    <w:rsid w:val="00EB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1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8">
    <w:name w:val="c8"/>
    <w:basedOn w:val="a"/>
    <w:rsid w:val="0074252E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c5">
    <w:name w:val="c5"/>
    <w:basedOn w:val="a0"/>
    <w:rsid w:val="0074252E"/>
  </w:style>
  <w:style w:type="character" w:customStyle="1" w:styleId="c6">
    <w:name w:val="c6"/>
    <w:basedOn w:val="a0"/>
    <w:rsid w:val="0074252E"/>
  </w:style>
  <w:style w:type="character" w:customStyle="1" w:styleId="c0">
    <w:name w:val="c0"/>
    <w:basedOn w:val="a0"/>
    <w:rsid w:val="0074252E"/>
  </w:style>
  <w:style w:type="character" w:customStyle="1" w:styleId="apple-converted-space">
    <w:name w:val="apple-converted-space"/>
    <w:basedOn w:val="a0"/>
    <w:rsid w:val="0074252E"/>
  </w:style>
  <w:style w:type="character" w:customStyle="1" w:styleId="c2">
    <w:name w:val="c2"/>
    <w:basedOn w:val="a0"/>
    <w:rsid w:val="007425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5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B2F57-E542-4D96-9D9F-9EF75A2CF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2421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9</cp:revision>
  <dcterms:created xsi:type="dcterms:W3CDTF">2014-09-16T11:22:00Z</dcterms:created>
  <dcterms:modified xsi:type="dcterms:W3CDTF">2016-11-18T22:24:00Z</dcterms:modified>
</cp:coreProperties>
</file>