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31E2E" w14:textId="77777777" w:rsidR="00E51389" w:rsidRPr="00E51389" w:rsidRDefault="00E51389" w:rsidP="00E51389">
      <w:pPr>
        <w:pStyle w:val="a3"/>
        <w:spacing w:before="0" w:beforeAutospacing="0" w:after="240" w:afterAutospacing="0"/>
        <w:jc w:val="center"/>
        <w:rPr>
          <w:b/>
          <w:bCs/>
          <w:color w:val="010101"/>
          <w:sz w:val="28"/>
          <w:szCs w:val="28"/>
        </w:rPr>
      </w:pPr>
      <w:r w:rsidRPr="00E51389">
        <w:rPr>
          <w:b/>
          <w:bCs/>
          <w:color w:val="010101"/>
          <w:sz w:val="28"/>
          <w:szCs w:val="28"/>
        </w:rPr>
        <w:t>Роль игры в обучении детей татарскому языку</w:t>
      </w:r>
    </w:p>
    <w:p w14:paraId="59812B20" w14:textId="2383762D" w:rsidR="003303EF" w:rsidRDefault="00E51389" w:rsidP="003303EF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51389">
        <w:rPr>
          <w:color w:val="010101"/>
          <w:sz w:val="28"/>
          <w:szCs w:val="28"/>
        </w:rPr>
        <w:t>В настоящее время на государственном уровне приняты меры по</w:t>
      </w:r>
      <w:r w:rsidR="003303EF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развитию и изучению государственных языков</w:t>
      </w:r>
      <w:r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РТ,</w:t>
      </w:r>
      <w:r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но</w:t>
      </w:r>
      <w:r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татарский</w:t>
      </w:r>
      <w:r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язык</w:t>
      </w:r>
      <w:r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в</w:t>
      </w:r>
      <w:r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широкой</w:t>
      </w:r>
      <w:r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практике</w:t>
      </w:r>
      <w:r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обучения</w:t>
      </w:r>
      <w:r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занимает</w:t>
      </w:r>
      <w:r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особое</w:t>
      </w:r>
      <w:r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положение</w:t>
      </w:r>
      <w:r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между</w:t>
      </w:r>
      <w:r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родным</w:t>
      </w:r>
      <w:r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языком</w:t>
      </w:r>
      <w:r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русскоязычных</w:t>
      </w:r>
      <w:r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обучающихся</w:t>
      </w:r>
      <w:r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и</w:t>
      </w:r>
      <w:r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изучаемым</w:t>
      </w:r>
      <w:r w:rsidR="007D2B6D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иностранным</w:t>
      </w:r>
      <w:r w:rsidR="007D2B6D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языком.</w:t>
      </w:r>
      <w:r w:rsidRPr="00E51389">
        <w:rPr>
          <w:color w:val="010101"/>
          <w:sz w:val="28"/>
          <w:szCs w:val="28"/>
        </w:rPr>
        <w:br/>
        <w:t>    Одна</w:t>
      </w:r>
      <w:r w:rsidR="003303EF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из</w:t>
      </w:r>
      <w:r w:rsidR="003303EF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актуальных</w:t>
      </w:r>
      <w:r w:rsidR="003303EF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проблем</w:t>
      </w:r>
      <w:r w:rsidR="003303EF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в</w:t>
      </w:r>
      <w:r w:rsidR="003303EF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системе</w:t>
      </w:r>
      <w:r w:rsidR="003303EF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дошкольное</w:t>
      </w:r>
      <w:r w:rsidR="003303EF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образование</w:t>
      </w:r>
      <w:r w:rsidR="003303EF">
        <w:rPr>
          <w:color w:val="010101"/>
          <w:sz w:val="28"/>
          <w:szCs w:val="28"/>
        </w:rPr>
        <w:t>-</w:t>
      </w:r>
      <w:r w:rsidRPr="00E51389">
        <w:rPr>
          <w:color w:val="010101"/>
          <w:sz w:val="28"/>
          <w:szCs w:val="28"/>
        </w:rPr>
        <w:t>это</w:t>
      </w:r>
      <w:r w:rsidR="003303EF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обучение</w:t>
      </w:r>
      <w:r w:rsidR="003303EF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татарскому</w:t>
      </w:r>
      <w:r w:rsidR="003303EF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языку</w:t>
      </w:r>
      <w:r w:rsidR="003303EF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русскоязычных</w:t>
      </w:r>
      <w:r w:rsidR="003303EF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детей</w:t>
      </w:r>
      <w:r w:rsidR="003303EF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и обучение</w:t>
      </w:r>
      <w:r w:rsidR="003303EF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родному</w:t>
      </w:r>
      <w:r w:rsidR="003303EF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языку</w:t>
      </w:r>
      <w:r w:rsidR="003303EF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детей</w:t>
      </w:r>
      <w:r w:rsidR="003303EF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татарских</w:t>
      </w:r>
      <w:r w:rsidR="003303EF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национальностей.</w:t>
      </w:r>
    </w:p>
    <w:p w14:paraId="5FE6F113" w14:textId="77777777" w:rsidR="004153C5" w:rsidRDefault="00E51389" w:rsidP="003303EF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E51389">
        <w:rPr>
          <w:color w:val="010101"/>
          <w:sz w:val="28"/>
          <w:szCs w:val="28"/>
        </w:rPr>
        <w:t>Весь</w:t>
      </w:r>
      <w:r w:rsidR="003303EF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процесс</w:t>
      </w:r>
      <w:r w:rsidR="003303EF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достижения</w:t>
      </w:r>
      <w:r w:rsidR="003303EF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обучению</w:t>
      </w:r>
      <w:r w:rsidR="003303EF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татарскому</w:t>
      </w:r>
      <w:r w:rsidR="003303EF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языку</w:t>
      </w:r>
      <w:r w:rsidR="003303EF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выстраивается</w:t>
      </w:r>
      <w:r w:rsidR="003303EF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как</w:t>
      </w:r>
      <w:r w:rsidR="003303EF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процесс</w:t>
      </w:r>
      <w:r w:rsidR="003303EF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удовлетворения</w:t>
      </w:r>
      <w:r w:rsidR="003303EF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познавательных</w:t>
      </w:r>
      <w:r w:rsidR="003303EF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и</w:t>
      </w:r>
      <w:r w:rsidR="003303EF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игровых</w:t>
      </w:r>
      <w:r w:rsidR="003303EF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потребностей</w:t>
      </w:r>
      <w:r w:rsidR="003303EF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ребенка. Задача</w:t>
      </w:r>
      <w:r w:rsidR="003303EF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педагога</w:t>
      </w:r>
      <w:r w:rsidR="004153C5">
        <w:rPr>
          <w:color w:val="010101"/>
          <w:sz w:val="28"/>
          <w:szCs w:val="28"/>
        </w:rPr>
        <w:t xml:space="preserve"> – </w:t>
      </w:r>
      <w:r w:rsidRPr="00E51389">
        <w:rPr>
          <w:color w:val="010101"/>
          <w:sz w:val="28"/>
          <w:szCs w:val="28"/>
        </w:rPr>
        <w:t>это</w:t>
      </w:r>
      <w:r w:rsidR="004153C5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расширение</w:t>
      </w:r>
      <w:r w:rsidR="004153C5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интереса</w:t>
      </w:r>
      <w:r w:rsidR="004153C5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детей,</w:t>
      </w:r>
      <w:r w:rsidR="004153C5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воспитания</w:t>
      </w:r>
      <w:r w:rsidR="004153C5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их</w:t>
      </w:r>
      <w:r w:rsidR="004153C5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любознательности.</w:t>
      </w:r>
      <w:r w:rsidR="004153C5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Обучение</w:t>
      </w:r>
      <w:r w:rsidR="004153C5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должно</w:t>
      </w:r>
      <w:r w:rsidR="004153C5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быть</w:t>
      </w:r>
      <w:r w:rsidR="004153C5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доступным,</w:t>
      </w:r>
      <w:r w:rsidR="004153C5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занимательным</w:t>
      </w:r>
      <w:r w:rsidR="004153C5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и</w:t>
      </w:r>
      <w:r w:rsidR="004153C5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интересным.</w:t>
      </w:r>
    </w:p>
    <w:p w14:paraId="3FE246F8" w14:textId="77777777" w:rsidR="004153C5" w:rsidRDefault="00E51389" w:rsidP="003303EF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E51389">
        <w:rPr>
          <w:color w:val="010101"/>
          <w:sz w:val="28"/>
          <w:szCs w:val="28"/>
        </w:rPr>
        <w:t>Успех</w:t>
      </w:r>
      <w:r w:rsidR="004153C5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обучения</w:t>
      </w:r>
      <w:r w:rsidR="004153C5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татарскому</w:t>
      </w:r>
      <w:r w:rsidR="004153C5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языку</w:t>
      </w:r>
      <w:r w:rsidR="004153C5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во</w:t>
      </w:r>
      <w:r w:rsidR="004153C5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многом</w:t>
      </w:r>
      <w:r w:rsidR="004153C5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зависит</w:t>
      </w:r>
      <w:r w:rsidR="004153C5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от</w:t>
      </w:r>
      <w:r w:rsidR="004153C5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мастерства</w:t>
      </w:r>
      <w:r w:rsidR="004153C5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педагога.</w:t>
      </w:r>
    </w:p>
    <w:p w14:paraId="64A91BE9" w14:textId="77777777" w:rsidR="00DB6573" w:rsidRDefault="00E51389" w:rsidP="003303EF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E51389">
        <w:rPr>
          <w:color w:val="010101"/>
          <w:sz w:val="28"/>
          <w:szCs w:val="28"/>
        </w:rPr>
        <w:t>Одним</w:t>
      </w:r>
      <w:r w:rsidR="00DB6573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из</w:t>
      </w:r>
      <w:r w:rsidR="00DB6573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эффективных</w:t>
      </w:r>
      <w:r w:rsidR="00DB6573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средств</w:t>
      </w:r>
      <w:r w:rsidR="00DB6573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обучения</w:t>
      </w:r>
      <w:r w:rsidR="00DB6573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татарскому</w:t>
      </w:r>
      <w:r w:rsidR="00DB6573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языку</w:t>
      </w:r>
      <w:r w:rsidR="00DB6573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является</w:t>
      </w:r>
      <w:r w:rsidR="00DB6573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использование</w:t>
      </w:r>
      <w:r w:rsidR="00DB6573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на</w:t>
      </w:r>
      <w:r w:rsidR="00DB6573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занятиях</w:t>
      </w:r>
      <w:r w:rsidR="00DB6573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дидактических,</w:t>
      </w:r>
      <w:r w:rsidR="00DB6573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хороводных, подвижных, сюжетно</w:t>
      </w:r>
      <w:r w:rsidR="00DB6573">
        <w:rPr>
          <w:color w:val="010101"/>
          <w:sz w:val="28"/>
          <w:szCs w:val="28"/>
        </w:rPr>
        <w:t>-</w:t>
      </w:r>
      <w:r w:rsidRPr="00E51389">
        <w:rPr>
          <w:color w:val="010101"/>
          <w:sz w:val="28"/>
          <w:szCs w:val="28"/>
        </w:rPr>
        <w:t>ролевых</w:t>
      </w:r>
      <w:r w:rsidR="00DB6573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игр.</w:t>
      </w:r>
    </w:p>
    <w:p w14:paraId="3B29FA3F" w14:textId="77777777" w:rsidR="00772728" w:rsidRDefault="00E51389" w:rsidP="00772728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E51389">
        <w:rPr>
          <w:color w:val="010101"/>
          <w:sz w:val="28"/>
          <w:szCs w:val="28"/>
        </w:rPr>
        <w:t>Дети</w:t>
      </w:r>
      <w:r w:rsidR="00DB6573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дошкольного</w:t>
      </w:r>
      <w:r w:rsidR="00DB6573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возраста</w:t>
      </w:r>
      <w:r w:rsidR="00DB6573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лучше</w:t>
      </w:r>
      <w:r w:rsidR="00DB6573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воспринимают</w:t>
      </w:r>
      <w:r w:rsidR="00DB6573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песенки,</w:t>
      </w:r>
      <w:r w:rsidR="00DB6573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народные</w:t>
      </w:r>
      <w:r w:rsidR="00DB6573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игры</w:t>
      </w:r>
      <w:r w:rsidR="00DB6573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с</w:t>
      </w:r>
      <w:r w:rsidR="00DB6573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речитативом.</w:t>
      </w:r>
      <w:r w:rsidR="00DB6573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Игра</w:t>
      </w:r>
      <w:r w:rsidR="00DB6573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способствует</w:t>
      </w:r>
      <w:r w:rsidR="00DB6573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воспитанию</w:t>
      </w:r>
      <w:r w:rsidR="00DB6573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определенного</w:t>
      </w:r>
      <w:r w:rsidR="00DB6573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отношения</w:t>
      </w:r>
      <w:r w:rsidR="00DB6573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ко</w:t>
      </w:r>
      <w:r w:rsidR="00DB6573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всему</w:t>
      </w:r>
      <w:r w:rsidR="00DB6573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окружающему.</w:t>
      </w:r>
      <w:r w:rsidR="00DB6573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Ребенок</w:t>
      </w:r>
      <w:r w:rsidR="00DB6573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искренне,</w:t>
      </w:r>
      <w:r w:rsidR="00DB6573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непосредственно</w:t>
      </w:r>
      <w:r w:rsidR="00DB6573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выражает</w:t>
      </w:r>
      <w:r w:rsidR="00DB6573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свои</w:t>
      </w:r>
      <w:r w:rsidR="00DB6573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мысли</w:t>
      </w:r>
      <w:r w:rsidR="00DB6573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и</w:t>
      </w:r>
      <w:r w:rsidR="00DB6573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чувства,</w:t>
      </w:r>
      <w:r w:rsidR="00DB6573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развивает</w:t>
      </w:r>
      <w:r w:rsidR="00DB6573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навыки</w:t>
      </w:r>
      <w:r w:rsidR="00DB6573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общения</w:t>
      </w:r>
      <w:r w:rsidR="00DB6573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со</w:t>
      </w:r>
      <w:r w:rsidR="00DB6573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сверстниками.</w:t>
      </w:r>
    </w:p>
    <w:p w14:paraId="77B4FDE9" w14:textId="1E04D9F3" w:rsidR="00772728" w:rsidRDefault="00E51389" w:rsidP="00772728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E51389">
        <w:rPr>
          <w:color w:val="010101"/>
          <w:sz w:val="28"/>
          <w:szCs w:val="28"/>
        </w:rPr>
        <w:t>Игра</w:t>
      </w:r>
      <w:r w:rsidR="00772728">
        <w:rPr>
          <w:color w:val="010101"/>
          <w:sz w:val="28"/>
          <w:szCs w:val="28"/>
        </w:rPr>
        <w:t xml:space="preserve"> </w:t>
      </w:r>
      <w:r w:rsidRPr="00E51389">
        <w:rPr>
          <w:color w:val="010101"/>
          <w:sz w:val="28"/>
          <w:szCs w:val="28"/>
        </w:rPr>
        <w:t>была спутником человека с незапамятных времен. Об обучающих возможностях игр известно давно. Многие выдающиеся педагоги справедливо обращали внимание на эффективность использования игр, в процессе обучения. И это понятно. В игре проявляются особенно полно и порой неожиданно способности человека, ребенка в особенности. Прогрессивные русские ученые – педагоги (П.Ф.Лесгафт, А.П.Усова и многие другие) раскрыли роль игры как деятельности, способствующей качественным изменениям в физическом и психическом развитии ребенка, оказывающей разностороннее влияние на формирование его личности.</w:t>
      </w:r>
    </w:p>
    <w:p w14:paraId="454FD8B0" w14:textId="0BB346EF" w:rsidR="00E51389" w:rsidRPr="00E51389" w:rsidRDefault="00E51389" w:rsidP="00A25BEB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E51389">
        <w:rPr>
          <w:color w:val="010101"/>
          <w:sz w:val="28"/>
          <w:szCs w:val="28"/>
        </w:rPr>
        <w:t xml:space="preserve">Игра – особо организованное занятия, требующее напряжения эмоциональных и умственных сил. Игра всегда предполагает принятие решения – как поступить, что сказать, как выиграть? Желание решить эти вопросы обостряет мыслительную деятельность играющих. А если ребенок будет при этом говорить на чужом языке? Не таятся ли здесь богатые обучающие возможности? Дети, однако, над этим не задумываются. Для них игра, прежде всего – увлекательное занятие. Этим-то она и привлекает педагогов, в том числе и меня. В игре все равны. Она посильна даже слабым детям. Более того, слабый по языковой подготовке ребенок может стать первым в игре: находчивость и сообразительность здесь оказываются порой более важными, чем знание предмета. Чувство равенства, атмосфера увлеченности и радости, ощущение посильности заданий – все это дает возможность ребятам преодолеть стеснительность, мешающую свободно </w:t>
      </w:r>
      <w:r w:rsidRPr="00E51389">
        <w:rPr>
          <w:color w:val="010101"/>
          <w:sz w:val="28"/>
          <w:szCs w:val="28"/>
        </w:rPr>
        <w:lastRenderedPageBreak/>
        <w:t>употреблять в речи слова чужого языка, и благотворно сказывается на результатах обучения.</w:t>
      </w:r>
    </w:p>
    <w:p w14:paraId="3004CE70" w14:textId="77777777" w:rsidR="00A25BEB" w:rsidRPr="00A25BEB" w:rsidRDefault="00E51389" w:rsidP="00A25BEB">
      <w:pPr>
        <w:pStyle w:val="a3"/>
        <w:spacing w:before="0" w:beforeAutospacing="0" w:after="0" w:afterAutospacing="0"/>
        <w:jc w:val="both"/>
        <w:rPr>
          <w:b/>
          <w:bCs/>
          <w:color w:val="010101"/>
          <w:sz w:val="28"/>
          <w:szCs w:val="28"/>
        </w:rPr>
      </w:pPr>
      <w:r w:rsidRPr="00A25BEB">
        <w:rPr>
          <w:b/>
          <w:bCs/>
          <w:color w:val="010101"/>
          <w:sz w:val="28"/>
          <w:szCs w:val="28"/>
        </w:rPr>
        <w:t>Дидактические игры:</w:t>
      </w:r>
    </w:p>
    <w:p w14:paraId="53563674" w14:textId="051C76C3" w:rsidR="00E51389" w:rsidRPr="00E51389" w:rsidRDefault="00E51389" w:rsidP="00A25BE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51389">
        <w:rPr>
          <w:color w:val="010101"/>
          <w:sz w:val="28"/>
          <w:szCs w:val="28"/>
        </w:rPr>
        <w:t>Дидактические игры — одно из средств воспитания и обучения детей дошкольного возраста. Огромный вклад в разработку теории игры внесла Н. К. Крупская, она сказала: «Игра для них - учёба, игра для них - труд, игра для них — серьезная форма воспитания. Игра для дошкольников — способ познания окружающего. Играя, он изучает цвета, форму, свойства материала, пространственные отношения, числовые отношения, изучает растения, животных».</w:t>
      </w:r>
    </w:p>
    <w:p w14:paraId="2D73D8B5" w14:textId="77777777" w:rsidR="00E51389" w:rsidRPr="00E51389" w:rsidRDefault="00E51389" w:rsidP="00A25BE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51389">
        <w:rPr>
          <w:color w:val="010101"/>
          <w:sz w:val="28"/>
          <w:szCs w:val="28"/>
        </w:rPr>
        <w:t>Если проанализировать дидактические игры с точки зрения того, что в них занимает и увлекает детей, то окажется, что детей интересует прежде всего игровое действие. Оно стимулирует детскую активность, вызывает у детей чувство удовлетворения. Дидактическая задача, завуалированная в игровую форму, решается ребенком более успешно, так как его внимание прежде всего направлено на развертывание игрового действия и выполнение правил игры. Незаметно для себя, без особого напряжения, играя, он выполняет дидактическую задачу.</w:t>
      </w:r>
      <w:r w:rsidRPr="00E51389">
        <w:rPr>
          <w:color w:val="010101"/>
          <w:sz w:val="28"/>
          <w:szCs w:val="28"/>
        </w:rPr>
        <w:br/>
        <w:t>Благодаря наличию игровых действий дидактические игры, применяемые на занятиях, делают обучение более занимательным, эмоциональным, помогают повысить произвольное внимание детей, создают предпосылки к более глубокому овладению знаниями, умениями и навыками.</w:t>
      </w:r>
    </w:p>
    <w:p w14:paraId="4D591DB1" w14:textId="77777777" w:rsidR="00A25BEB" w:rsidRDefault="00A25BEB" w:rsidP="00A25BE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14:paraId="504D660E" w14:textId="64773C81" w:rsidR="00E51389" w:rsidRPr="009375FF" w:rsidRDefault="00E51389" w:rsidP="00A25BEB">
      <w:pPr>
        <w:pStyle w:val="a3"/>
        <w:spacing w:before="0" w:beforeAutospacing="0" w:after="0" w:afterAutospacing="0"/>
        <w:jc w:val="both"/>
        <w:rPr>
          <w:b/>
          <w:bCs/>
          <w:color w:val="010101"/>
          <w:sz w:val="28"/>
          <w:szCs w:val="28"/>
        </w:rPr>
      </w:pPr>
      <w:r w:rsidRPr="009375FF">
        <w:rPr>
          <w:b/>
          <w:bCs/>
          <w:color w:val="010101"/>
          <w:sz w:val="28"/>
          <w:szCs w:val="28"/>
        </w:rPr>
        <w:t>Подвижные игры:</w:t>
      </w:r>
    </w:p>
    <w:p w14:paraId="4450F9CF" w14:textId="77777777" w:rsidR="00E51389" w:rsidRPr="00E51389" w:rsidRDefault="00E51389" w:rsidP="00A25BE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51389">
        <w:rPr>
          <w:color w:val="010101"/>
          <w:sz w:val="28"/>
          <w:szCs w:val="28"/>
        </w:rPr>
        <w:t>В формировании разносторонне развитой личности ребенка подвижным играм отводится важнейшее место. Игра является незаменимым средством совершенствования движений; развивая их, способствует формированию быстроты, выносливости, координации движений. Большое количество движений активизирует дыхание, кровообращение и обменные процессы. Это в свою очередь оказывает благотворное влияние на психическую деятельность.</w:t>
      </w:r>
    </w:p>
    <w:p w14:paraId="718C420E" w14:textId="77777777" w:rsidR="00E51389" w:rsidRPr="00E51389" w:rsidRDefault="00E51389" w:rsidP="00A25BE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51389">
        <w:rPr>
          <w:color w:val="010101"/>
          <w:sz w:val="28"/>
          <w:szCs w:val="28"/>
        </w:rPr>
        <w:t>  Большое значение имеют подвижные игры и для нравственного воспитания. Дети учатся действовать в коллективе, подчиняться общим требованиям. Правила игры дети воспринимают как закон, и сознательное выполнение их формирует волю, развивает самообладание, выдержку, умение контролировать свои поступки, свое поведение. В игре ребёнок становится сильным и умелым, он всё мо</w:t>
      </w:r>
      <w:r w:rsidRPr="00E51389">
        <w:rPr>
          <w:color w:val="010101"/>
          <w:sz w:val="28"/>
          <w:szCs w:val="28"/>
        </w:rPr>
        <w:softHyphen/>
        <w:t>жет и поэтому в ней находит удовлетворение его ребячье само</w:t>
      </w:r>
      <w:r w:rsidRPr="00E51389">
        <w:rPr>
          <w:color w:val="010101"/>
          <w:sz w:val="28"/>
          <w:szCs w:val="28"/>
        </w:rPr>
        <w:softHyphen/>
        <w:t>любие и самостоятельность. В игре он создаёт свой воображае</w:t>
      </w:r>
      <w:r w:rsidRPr="00E51389">
        <w:rPr>
          <w:color w:val="010101"/>
          <w:sz w:val="28"/>
          <w:szCs w:val="28"/>
        </w:rPr>
        <w:softHyphen/>
        <w:t>мый мир в подражании реальному миру, играя, он учится жизни и отношениям окружающих его взрослых. Формируется честность, дисциплинированность, справедливость. Подвижная игра учит искренности, товариществу.</w:t>
      </w:r>
    </w:p>
    <w:p w14:paraId="2CCEF458" w14:textId="77777777" w:rsidR="00E51389" w:rsidRPr="00E51389" w:rsidRDefault="00E51389" w:rsidP="00E51389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51389">
        <w:rPr>
          <w:color w:val="010101"/>
          <w:sz w:val="28"/>
          <w:szCs w:val="28"/>
        </w:rPr>
        <w:t>       В подвижных играх совершенствуется эстетическое восприятие мира. Дети познают красоту движений, их образность, у них развивается чувство ритма. Они овладевают поэтической образной речью.</w:t>
      </w:r>
    </w:p>
    <w:p w14:paraId="0DA03111" w14:textId="77777777" w:rsidR="009375FF" w:rsidRDefault="009375FF" w:rsidP="00E51389">
      <w:pPr>
        <w:pStyle w:val="a3"/>
        <w:spacing w:before="0" w:beforeAutospacing="0" w:after="240" w:afterAutospacing="0"/>
        <w:jc w:val="both"/>
        <w:rPr>
          <w:b/>
          <w:bCs/>
          <w:color w:val="010101"/>
          <w:sz w:val="28"/>
          <w:szCs w:val="28"/>
        </w:rPr>
      </w:pPr>
    </w:p>
    <w:p w14:paraId="1A80A51E" w14:textId="2E36F6A0" w:rsidR="00E51389" w:rsidRPr="009375FF" w:rsidRDefault="00E51389" w:rsidP="009375FF">
      <w:pPr>
        <w:pStyle w:val="a3"/>
        <w:spacing w:before="0" w:beforeAutospacing="0" w:after="0" w:afterAutospacing="0"/>
        <w:jc w:val="both"/>
        <w:rPr>
          <w:b/>
          <w:bCs/>
          <w:color w:val="010101"/>
          <w:sz w:val="28"/>
          <w:szCs w:val="28"/>
        </w:rPr>
      </w:pPr>
      <w:r w:rsidRPr="009375FF">
        <w:rPr>
          <w:b/>
          <w:bCs/>
          <w:color w:val="010101"/>
          <w:sz w:val="28"/>
          <w:szCs w:val="28"/>
        </w:rPr>
        <w:lastRenderedPageBreak/>
        <w:t>Сюжетные игры:</w:t>
      </w:r>
    </w:p>
    <w:p w14:paraId="544B3EDF" w14:textId="77777777" w:rsidR="00E51389" w:rsidRPr="00E51389" w:rsidRDefault="00E51389" w:rsidP="009375FF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51389">
        <w:rPr>
          <w:color w:val="010101"/>
          <w:sz w:val="28"/>
          <w:szCs w:val="28"/>
        </w:rPr>
        <w:t>В сборнике «Вопросы методики обучения иностранным языкам за рубежом» немецкий методист Фр. Лейзингер показывает большие коммуникативные и, следовательно, обучающие возможности ролевой игры для развития устной речи. Ведь, в самом деле, ролевая игра, наиболее точно воссоздает атмосферу общения. За её участниками закрепляется определённый характер, они находятся в определённых отношениях в рамках какой-либо конкретной ситуации, что предполагает разнообразную речевую реакцию, включая эмоциональную. У учащихся возникает потребность выразить радость или огорчение, восторг или негодование и они должны найти средства для выражения своих эмоций.</w:t>
      </w:r>
    </w:p>
    <w:p w14:paraId="65613D2E" w14:textId="77777777" w:rsidR="009375FF" w:rsidRDefault="00E51389" w:rsidP="009375FF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51389">
        <w:rPr>
          <w:color w:val="010101"/>
          <w:sz w:val="28"/>
          <w:szCs w:val="28"/>
        </w:rPr>
        <w:t>И так делая выводы к вышесказанным, и основываясь на своем опыте, могу сказать, что</w:t>
      </w:r>
      <w:r w:rsidR="009375FF">
        <w:rPr>
          <w:color w:val="010101"/>
          <w:sz w:val="28"/>
          <w:szCs w:val="28"/>
        </w:rPr>
        <w:t xml:space="preserve"> и</w:t>
      </w:r>
      <w:r w:rsidRPr="00E51389">
        <w:rPr>
          <w:color w:val="010101"/>
          <w:sz w:val="28"/>
          <w:szCs w:val="28"/>
        </w:rPr>
        <w:t>гры способствуют выполнению следующих задач:</w:t>
      </w:r>
    </w:p>
    <w:p w14:paraId="1F307AC0" w14:textId="77777777" w:rsidR="009375FF" w:rsidRDefault="009375FF" w:rsidP="009375FF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E51389" w:rsidRPr="00E51389">
        <w:rPr>
          <w:color w:val="010101"/>
          <w:sz w:val="28"/>
          <w:szCs w:val="28"/>
        </w:rPr>
        <w:t>создание психологической готовности детей к речевому общению;</w:t>
      </w:r>
    </w:p>
    <w:p w14:paraId="607A66E9" w14:textId="77777777" w:rsidR="009375FF" w:rsidRDefault="009375FF" w:rsidP="009375FF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E51389" w:rsidRPr="00E51389">
        <w:rPr>
          <w:color w:val="010101"/>
          <w:sz w:val="28"/>
          <w:szCs w:val="28"/>
        </w:rPr>
        <w:t>обеспечение естественной необходимости многократного повторения ими языкового материала;</w:t>
      </w:r>
    </w:p>
    <w:p w14:paraId="4AC01F8B" w14:textId="4C6C5486" w:rsidR="00E51389" w:rsidRPr="00E51389" w:rsidRDefault="009375FF" w:rsidP="009375FF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E51389" w:rsidRPr="00E51389">
        <w:rPr>
          <w:color w:val="010101"/>
          <w:sz w:val="28"/>
          <w:szCs w:val="28"/>
        </w:rPr>
        <w:t>тренировка воспитанников в выборе нужного речевого варианта</w:t>
      </w:r>
    </w:p>
    <w:p w14:paraId="4786F54E" w14:textId="77777777" w:rsidR="00E51389" w:rsidRPr="00E51389" w:rsidRDefault="00E51389" w:rsidP="009375FF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51389">
        <w:rPr>
          <w:color w:val="010101"/>
          <w:sz w:val="28"/>
          <w:szCs w:val="28"/>
        </w:rPr>
        <w:t>Использование игр на занятиях татарского языка помогает воспитателю глубже раскрыть личностный потенциал каждого воспитанника, его положительные личные качества (трудолюбие, активность, самостоятельность, инициативность, умение работать в сотрудничестве и т.д.), сохранить и укрепить учебную мотивацию.</w:t>
      </w:r>
    </w:p>
    <w:p w14:paraId="1F7D9B10" w14:textId="77777777" w:rsidR="00E51389" w:rsidRPr="00E51389" w:rsidRDefault="00E51389" w:rsidP="009375FF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51389">
        <w:rPr>
          <w:rStyle w:val="a4"/>
          <w:b w:val="0"/>
          <w:bCs w:val="0"/>
          <w:color w:val="010101"/>
          <w:sz w:val="28"/>
          <w:szCs w:val="28"/>
        </w:rPr>
        <w:t>В каждом человеке есть бубенчик, если его тронуть, человек зазвенит самым прекрасным, что в нём есть... </w:t>
      </w:r>
      <w:r w:rsidRPr="00E51389">
        <w:rPr>
          <w:rStyle w:val="a5"/>
          <w:color w:val="010101"/>
          <w:sz w:val="28"/>
          <w:szCs w:val="28"/>
        </w:rPr>
        <w:t>Ю.А. Яковлев “Бубенчики”</w:t>
      </w:r>
    </w:p>
    <w:p w14:paraId="30B2739B" w14:textId="77777777" w:rsidR="00E51389" w:rsidRPr="00E51389" w:rsidRDefault="00E51389" w:rsidP="009375FF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51389">
        <w:rPr>
          <w:color w:val="010101"/>
          <w:sz w:val="28"/>
          <w:szCs w:val="28"/>
        </w:rPr>
        <w:t>Дошкольное детство коротко, и мы должны наполнить его счастьем, в котором смех и радость мальчишек и девчонок сможет звенеть апрельской капелью, журчать песнями весенних ручьев. Мы открываем себя – вместе, любим познавать неведомое – вместе. И учимся – вместе, потому что без знаний прожить очень и очень сложно”.</w:t>
      </w:r>
    </w:p>
    <w:p w14:paraId="4909BD07" w14:textId="77777777" w:rsidR="00E51389" w:rsidRPr="00E51389" w:rsidRDefault="00E51389" w:rsidP="009375FF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51389">
        <w:rPr>
          <w:rStyle w:val="a4"/>
          <w:b w:val="0"/>
          <w:bCs w:val="0"/>
          <w:color w:val="010101"/>
          <w:sz w:val="28"/>
          <w:szCs w:val="28"/>
        </w:rPr>
        <w:t>Считаю, что формула успеха это - “воспитатель – это не работа, это – вдохновение + состояние души…”.</w:t>
      </w:r>
    </w:p>
    <w:p w14:paraId="15A58678" w14:textId="13D98B23" w:rsidR="00E51389" w:rsidRPr="00E51389" w:rsidRDefault="00E51389" w:rsidP="009375FF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51389">
        <w:rPr>
          <w:color w:val="010101"/>
          <w:sz w:val="28"/>
          <w:szCs w:val="28"/>
        </w:rPr>
        <w:t>Давайте запомним все – что точно так же, как взрослый человек обязан работать, ребенку необходимо играть</w:t>
      </w:r>
      <w:r w:rsidR="009375FF">
        <w:rPr>
          <w:color w:val="010101"/>
          <w:sz w:val="28"/>
          <w:szCs w:val="28"/>
        </w:rPr>
        <w:t>.</w:t>
      </w:r>
    </w:p>
    <w:p w14:paraId="3144D787" w14:textId="77777777" w:rsidR="00E51389" w:rsidRPr="00E51389" w:rsidRDefault="00E51389" w:rsidP="00937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51389" w:rsidRPr="00E51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89"/>
    <w:rsid w:val="001A4C38"/>
    <w:rsid w:val="003303EF"/>
    <w:rsid w:val="004153C5"/>
    <w:rsid w:val="00583ABF"/>
    <w:rsid w:val="00772728"/>
    <w:rsid w:val="007D2B6D"/>
    <w:rsid w:val="009375FF"/>
    <w:rsid w:val="00A25BEB"/>
    <w:rsid w:val="00DB6573"/>
    <w:rsid w:val="00E5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55EA"/>
  <w15:chartTrackingRefBased/>
  <w15:docId w15:val="{19795974-B53D-4A9B-BEFA-48363A8F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1389"/>
    <w:rPr>
      <w:b/>
      <w:bCs/>
    </w:rPr>
  </w:style>
  <w:style w:type="character" w:styleId="a5">
    <w:name w:val="Emphasis"/>
    <w:basedOn w:val="a0"/>
    <w:uiPriority w:val="20"/>
    <w:qFormat/>
    <w:rsid w:val="00E513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9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25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50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1667</TotalTime>
  <Pages>3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Буторина</dc:creator>
  <cp:keywords/>
  <dc:description/>
  <cp:lastModifiedBy>Эльвира Буторина</cp:lastModifiedBy>
  <cp:revision>2</cp:revision>
  <dcterms:created xsi:type="dcterms:W3CDTF">2023-05-23T06:37:00Z</dcterms:created>
  <dcterms:modified xsi:type="dcterms:W3CDTF">2023-05-29T12:28:00Z</dcterms:modified>
</cp:coreProperties>
</file>