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52" w:rsidRPr="00151E52" w:rsidRDefault="00151E52" w:rsidP="00151E52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151E52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Государственное бюджетное общеобразовательное   учреждение </w:t>
      </w:r>
    </w:p>
    <w:p w:rsidR="00151E52" w:rsidRPr="00151E52" w:rsidRDefault="00151E52" w:rsidP="00151E52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151E52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Самарской области средняя общеобразовательная школа №1 «Образовательный центр» </w:t>
      </w:r>
    </w:p>
    <w:p w:rsidR="00151E52" w:rsidRPr="00151E52" w:rsidRDefault="00151E52" w:rsidP="00151E52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151E52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имени 21 армии Вооруженных сил СССР п.г.т. </w:t>
      </w:r>
      <w:proofErr w:type="spellStart"/>
      <w:r w:rsidRPr="00151E52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Стройкерамика</w:t>
      </w:r>
      <w:proofErr w:type="spellEnd"/>
      <w:r w:rsidRPr="00151E52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  </w:t>
      </w:r>
    </w:p>
    <w:p w:rsidR="00151E52" w:rsidRPr="00151E52" w:rsidRDefault="00151E52" w:rsidP="00151E52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151E52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муниципального района </w:t>
      </w:r>
      <w:proofErr w:type="gramStart"/>
      <w:r w:rsidRPr="00151E52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Волжский</w:t>
      </w:r>
      <w:proofErr w:type="gramEnd"/>
      <w:r w:rsidRPr="00151E52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Самарской области</w:t>
      </w:r>
    </w:p>
    <w:p w:rsidR="00151E52" w:rsidRPr="00151E52" w:rsidRDefault="00151E52" w:rsidP="00151E52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</w:p>
    <w:p w:rsidR="00151E52" w:rsidRPr="00151E52" w:rsidRDefault="00151E52" w:rsidP="0015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E52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000000" w:rsidRDefault="00C505A3"/>
    <w:p w:rsidR="00151E52" w:rsidRDefault="00151E52"/>
    <w:p w:rsidR="00151E52" w:rsidRDefault="00151E52"/>
    <w:p w:rsidR="00151E52" w:rsidRDefault="008C7F24" w:rsidP="00151E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</w:t>
      </w:r>
      <w:r w:rsidR="00151E52" w:rsidRPr="00151E52">
        <w:rPr>
          <w:rFonts w:ascii="Times New Roman" w:hAnsi="Times New Roman" w:cs="Times New Roman"/>
          <w:b/>
          <w:sz w:val="36"/>
          <w:szCs w:val="36"/>
        </w:rPr>
        <w:t>стетическое воспитание дошкольников.</w:t>
      </w:r>
    </w:p>
    <w:p w:rsidR="00151E52" w:rsidRPr="00151E52" w:rsidRDefault="00151E52" w:rsidP="00151E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E52" w:rsidRDefault="00151E52" w:rsidP="00151E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искусства не в том, </w:t>
      </w:r>
    </w:p>
    <w:p w:rsidR="00151E52" w:rsidRDefault="00151E52" w:rsidP="00151E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5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представить внешний вид вещей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51E52" w:rsidRDefault="00151E52" w:rsidP="00151E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 их внутреннем значении. </w:t>
      </w:r>
    </w:p>
    <w:p w:rsidR="00151E52" w:rsidRDefault="00151E52" w:rsidP="00151E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52">
        <w:rPr>
          <w:rFonts w:ascii="Times New Roman" w:hAnsi="Times New Roman" w:cs="Times New Roman"/>
          <w:sz w:val="28"/>
          <w:szCs w:val="28"/>
          <w:shd w:val="clear" w:color="auto" w:fill="FFFFFF"/>
        </w:rPr>
        <w:t>Аристотель</w:t>
      </w:r>
    </w:p>
    <w:p w:rsidR="00151E52" w:rsidRDefault="00151E52" w:rsidP="0057756D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E52" w:rsidRPr="0057756D" w:rsidRDefault="00151E52" w:rsidP="0057756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57756D">
        <w:rPr>
          <w:color w:val="181818"/>
          <w:sz w:val="28"/>
          <w:szCs w:val="28"/>
        </w:rPr>
        <w:t>Дошкольный возраст - важнейший этап развития и воспитания личности. Это период приобщения ребенка к познанию окружающего мира, период его начальной социализации. В этом возрасте у детей активизируется мышление, развивается познавательный интерес и любознательность.</w:t>
      </w:r>
    </w:p>
    <w:p w:rsidR="00151E52" w:rsidRPr="0057756D" w:rsidRDefault="00151E52" w:rsidP="0057756D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57756D">
        <w:rPr>
          <w:color w:val="181818"/>
          <w:sz w:val="28"/>
          <w:szCs w:val="28"/>
        </w:rPr>
        <w:t>Целью учебно-воспитательного процесса является всестороннее развитие ребенка.</w:t>
      </w:r>
    </w:p>
    <w:p w:rsidR="00151E52" w:rsidRDefault="00151E52" w:rsidP="0057756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57756D">
        <w:rPr>
          <w:color w:val="181818"/>
          <w:sz w:val="28"/>
          <w:szCs w:val="28"/>
        </w:rPr>
        <w:t>Эстетическое воспитание - одно из средств</w:t>
      </w:r>
      <w:r w:rsidR="0057756D">
        <w:rPr>
          <w:color w:val="181818"/>
          <w:sz w:val="28"/>
          <w:szCs w:val="28"/>
        </w:rPr>
        <w:t>,</w:t>
      </w:r>
      <w:r w:rsidRPr="0057756D">
        <w:rPr>
          <w:color w:val="181818"/>
          <w:sz w:val="28"/>
          <w:szCs w:val="28"/>
        </w:rPr>
        <w:t xml:space="preserve"> всестороннего развития личности. Дошкольный период детства общепризнан как начальный этап развития внутреннего мира ребенка, его духовности, формирования общечеловеческих ценностей. Использование в эстетическом развитии ребенка различных видов искусства дает возможность для личностного развития, активизирует творческий процесс, углубляет эмоции, развивает чувства, интеллект.</w:t>
      </w:r>
    </w:p>
    <w:p w:rsidR="0057756D" w:rsidRPr="0057756D" w:rsidRDefault="0057756D" w:rsidP="00294DB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57756D">
        <w:rPr>
          <w:color w:val="181818"/>
          <w:sz w:val="28"/>
          <w:szCs w:val="28"/>
        </w:rPr>
        <w:lastRenderedPageBreak/>
        <w:t>Актуальность проблемы эстетического воспитания детей дошкольного возраста обуславливает возрастающая потребность общества в творческих личностях.</w:t>
      </w:r>
    </w:p>
    <w:p w:rsidR="0057756D" w:rsidRDefault="0057756D" w:rsidP="00294DB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57756D">
        <w:rPr>
          <w:color w:val="181818"/>
          <w:sz w:val="28"/>
          <w:szCs w:val="28"/>
        </w:rPr>
        <w:t>Основными задачами на современном этапе являются формирование духовной сферы личности детей, воспитание ее нравственных и эстетических качеств с учетом общечеловеческого и конкретно-исторического. Развитие этих качеств невозможно без создания эффективной системы обучения и воспитания.</w:t>
      </w:r>
    </w:p>
    <w:p w:rsidR="00151E52" w:rsidRDefault="00294DB3" w:rsidP="00294DB3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</w:pPr>
      <w:r w:rsidRPr="00294DB3"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>Теория эстетического воспитания включает разработку процессов содержания, форм, средств и методов эстетического воспитания. Основные средства эстетического воспитания определяются в соответствии с задачами и его содержанием.</w:t>
      </w:r>
    </w:p>
    <w:p w:rsidR="001C72ED" w:rsidRDefault="00294DB3" w:rsidP="001C72ED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>Чтобы воспитать в ребёнке эти качества, необходимо</w:t>
      </w:r>
      <w:r w:rsidR="001C72ED"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>:</w:t>
      </w:r>
    </w:p>
    <w:p w:rsidR="001C72ED" w:rsidRDefault="001C72ED" w:rsidP="008C7F2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>- создать определённый запас элементарных эстетических знаний и впечатлений, без которых не может возникнуть склонность, тяга и интерес к эстетически значимым предметам и явлениям;</w:t>
      </w:r>
    </w:p>
    <w:p w:rsidR="003525A1" w:rsidRDefault="001C72ED" w:rsidP="008C7F2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 xml:space="preserve">- сформировать и развивать  на основе полученных знаний  способность художественного и эстетического восприятия, таких социально – психологических качеств </w:t>
      </w:r>
      <w:r w:rsidR="003525A1"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>человека, которые обеспечивают 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>й возможность</w:t>
      </w:r>
      <w:r w:rsidR="003525A1"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 xml:space="preserve"> эмоционально переживать и оценивать эстетически значимые предметы и явления и умение наслаждаться ими;</w:t>
      </w:r>
    </w:p>
    <w:p w:rsidR="003525A1" w:rsidRDefault="003525A1" w:rsidP="003525A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>- воспитывать и развивать такие качества, потребности и способности личности, которые превращают человека в активного создателя и творца</w:t>
      </w:r>
      <w:r w:rsidR="008C7F24">
        <w:rPr>
          <w:rFonts w:ascii="Times New Roman" w:hAnsi="Times New Roman" w:cs="Times New Roman"/>
          <w:color w:val="181818"/>
          <w:sz w:val="28"/>
          <w:szCs w:val="28"/>
          <w:shd w:val="clear" w:color="auto" w:fill="FFFFFF" w:themeFill="background1"/>
        </w:rPr>
        <w:t xml:space="preserve"> эстетических ценностей, позволяя ему не только наслаждаться красотой мира, но и преобразовывать его.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 xml:space="preserve">Средствами приобщения к </w:t>
      </w:r>
      <w:proofErr w:type="gramStart"/>
      <w:r w:rsidRPr="008C7F24">
        <w:rPr>
          <w:color w:val="181818"/>
          <w:sz w:val="28"/>
          <w:szCs w:val="28"/>
        </w:rPr>
        <w:t>прекрасному</w:t>
      </w:r>
      <w:proofErr w:type="gramEnd"/>
      <w:r w:rsidRPr="008C7F24">
        <w:rPr>
          <w:color w:val="181818"/>
          <w:sz w:val="28"/>
          <w:szCs w:val="28"/>
        </w:rPr>
        <w:t xml:space="preserve"> являются: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 xml:space="preserve">– эстетическое общение – особое условие и средство эстетического воспитания, направленное на то, чтобы заинтересовать детей, зажечь их </w:t>
      </w:r>
      <w:r w:rsidRPr="008C7F24">
        <w:rPr>
          <w:color w:val="181818"/>
          <w:sz w:val="28"/>
          <w:szCs w:val="28"/>
        </w:rPr>
        <w:lastRenderedPageBreak/>
        <w:t>сердца, развить в них активность, пробудить в каждом ребенке веру в его творческие способности, в то, что он пришел в мир творить добро и красоту, приносить людям радость;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– искусство (музыка, литература, театр, произведения художественно-декоративного творчества) способствует формированию органов чувств, установленных на восприятие отдельных видов искусства, формирует эстетический вкус, позволяет корректировать свой эстетический идеал, соотносить ценностные ориентиры разных эпох и народов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 xml:space="preserve">– окружающая предметная среда, по мнению К. А. </w:t>
      </w:r>
      <w:proofErr w:type="spellStart"/>
      <w:r w:rsidRPr="008C7F24">
        <w:rPr>
          <w:color w:val="181818"/>
          <w:sz w:val="28"/>
          <w:szCs w:val="28"/>
        </w:rPr>
        <w:t>Флериной</w:t>
      </w:r>
      <w:proofErr w:type="spellEnd"/>
      <w:r w:rsidRPr="008C7F24">
        <w:rPr>
          <w:color w:val="181818"/>
          <w:sz w:val="28"/>
          <w:szCs w:val="28"/>
        </w:rPr>
        <w:t>, повышает активность, творческий характер художественно-эстетической деятельности дошкольников, ее результативность.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– природа: она заключает в себе многообразие чувственно-эстетических свойств и благодаря этому имеет огромные возможности для понимания детьми, природа способствует тому, чтобы и дети открылись ему всей душой;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– самостоятельная художественная деятельность детей (музыкальная, изобразительная, художественно-игровая) представляет собой средство и процесс формирования у детей способности чувствовать, понимать и любить искусство, развития потребности в художественно-творческой деятельности, формирование мировосприятия ребенка средствами искусства;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– разные виды труда детей в детском саду, о значении которых говорил В. А. Сухомлинский: он связывал их с формированием представлений о красоте бытия и радости ее создания: «Радость труда – красота бытия»;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– физические упражнения и элементы спортивных игр;</w:t>
      </w:r>
    </w:p>
    <w:p w:rsid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 xml:space="preserve">– важным средством эстетического воспитания детей Е. А. </w:t>
      </w:r>
      <w:proofErr w:type="spellStart"/>
      <w:r w:rsidRPr="008C7F24">
        <w:rPr>
          <w:color w:val="181818"/>
          <w:sz w:val="28"/>
          <w:szCs w:val="28"/>
        </w:rPr>
        <w:t>Флерина</w:t>
      </w:r>
      <w:proofErr w:type="spellEnd"/>
      <w:r w:rsidRPr="008C7F24">
        <w:rPr>
          <w:color w:val="181818"/>
          <w:sz w:val="28"/>
          <w:szCs w:val="28"/>
        </w:rPr>
        <w:t xml:space="preserve"> считала праздники. Основное в празднике – идея, оформление в музыке, в изобразительном искусстве, художественном слове – все это способствует интеграции разных видов художественно-эстетической деятельности дошкольников и, самое главное, единству интеллектуального и чувственного в процессе эстетического воспитания детей.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lastRenderedPageBreak/>
        <w:t>Педагогическая наука и практика определяют ряд наиболее эффективных методов, способствующих формированию у детей эстетических чувств, отношений, суждений, оценок, практических действий: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- метод убеждения, направленный на развитие эстетического восприятия, оценки, первоначальных проявлений вкуса;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- метод приучения, упражнения в практических действиях, предназначенных для преобразования окружающей среды и выработки навыков культуры поведения;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-метод проблемных ситуаций, побуждающих к творческим и практическим действиям;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 xml:space="preserve"> -метод побуждения к сопереживанию, эмоционально-положительной отзывчивости на </w:t>
      </w:r>
      <w:proofErr w:type="gramStart"/>
      <w:r w:rsidRPr="008C7F24">
        <w:rPr>
          <w:color w:val="181818"/>
          <w:sz w:val="28"/>
          <w:szCs w:val="28"/>
        </w:rPr>
        <w:t>прекрасное</w:t>
      </w:r>
      <w:proofErr w:type="gramEnd"/>
      <w:r w:rsidRPr="008C7F24">
        <w:rPr>
          <w:color w:val="181818"/>
          <w:sz w:val="28"/>
          <w:szCs w:val="28"/>
        </w:rPr>
        <w:t xml:space="preserve"> и отрицательному отношению к безобразному в окружающем мире.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Наряду с педагогичес</w:t>
      </w:r>
      <w:r>
        <w:rPr>
          <w:color w:val="181818"/>
          <w:sz w:val="28"/>
          <w:szCs w:val="28"/>
        </w:rPr>
        <w:t>кими аспектами</w:t>
      </w:r>
      <w:r w:rsidRPr="008C7F24">
        <w:rPr>
          <w:color w:val="181818"/>
          <w:sz w:val="28"/>
          <w:szCs w:val="28"/>
        </w:rPr>
        <w:t xml:space="preserve">, </w:t>
      </w:r>
      <w:r>
        <w:rPr>
          <w:color w:val="181818"/>
          <w:sz w:val="28"/>
          <w:szCs w:val="28"/>
        </w:rPr>
        <w:t xml:space="preserve">эстетического воспитания, </w:t>
      </w:r>
      <w:r w:rsidRPr="008C7F24">
        <w:rPr>
          <w:color w:val="181818"/>
          <w:sz w:val="28"/>
          <w:szCs w:val="28"/>
        </w:rPr>
        <w:t>существуют и психологические, лежащие в основе эстетического воспитания детей.</w:t>
      </w:r>
    </w:p>
    <w:p w:rsidR="008C7F24" w:rsidRPr="008C7F24" w:rsidRDefault="008C7F24" w:rsidP="008C7F2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8C7F24">
        <w:rPr>
          <w:color w:val="181818"/>
          <w:sz w:val="28"/>
          <w:szCs w:val="28"/>
        </w:rPr>
        <w:t>Эстетические свойства личности не являются врожденными, но начинают развиваться с самого раннего возраста в условиях социального окружения и активного педагогического руководства. В процессе эстетического развития происходит постепенное освоение детьми эстетической культуры нашего общества, формирование эстетического восприятия, а также представлений, понятий суждений, интересов, потребностей, чувств, художественной деятельности и творческих способностей </w:t>
      </w:r>
    </w:p>
    <w:p w:rsidR="00294DB3" w:rsidRDefault="00294DB3" w:rsidP="001C72ED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color w:val="181818"/>
          <w:sz w:val="36"/>
          <w:szCs w:val="36"/>
          <w:shd w:val="clear" w:color="auto" w:fill="F5F5F5"/>
        </w:rPr>
      </w:pPr>
    </w:p>
    <w:p w:rsidR="008C7F24" w:rsidRDefault="008C7F24" w:rsidP="001C72ED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color w:val="181818"/>
          <w:sz w:val="36"/>
          <w:szCs w:val="36"/>
          <w:shd w:val="clear" w:color="auto" w:fill="F5F5F5"/>
        </w:rPr>
      </w:pPr>
    </w:p>
    <w:p w:rsidR="008C7F24" w:rsidRDefault="008C7F24" w:rsidP="001C72ED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color w:val="181818"/>
          <w:sz w:val="36"/>
          <w:szCs w:val="36"/>
          <w:shd w:val="clear" w:color="auto" w:fill="F5F5F5"/>
        </w:rPr>
      </w:pPr>
    </w:p>
    <w:p w:rsidR="008C7F24" w:rsidRDefault="008C7F24" w:rsidP="00C505A3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181818"/>
          <w:sz w:val="36"/>
          <w:szCs w:val="36"/>
          <w:shd w:val="clear" w:color="auto" w:fill="F5F5F5"/>
        </w:rPr>
      </w:pPr>
    </w:p>
    <w:p w:rsidR="00C505A3" w:rsidRPr="00C505A3" w:rsidRDefault="00C505A3" w:rsidP="00C505A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Итак, </w:t>
      </w:r>
      <w:r w:rsidRPr="00C505A3">
        <w:rPr>
          <w:color w:val="181818"/>
          <w:sz w:val="28"/>
          <w:szCs w:val="28"/>
        </w:rPr>
        <w:t>педагог должен не только заложить прочный фундамент эстетически развитой личности, но посредствам эстетического воспитания заложить подлинное мировоззрение человека, так как именно в этом возрасте происходит развитие сущностных эстетических качеств будущей личности. Таким образом, эстетическое воспитание играет неотъемлемую роль в жизни ребёнка.</w:t>
      </w:r>
    </w:p>
    <w:p w:rsidR="00C505A3" w:rsidRPr="00C505A3" w:rsidRDefault="00C505A3" w:rsidP="00C505A3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C505A3">
        <w:rPr>
          <w:color w:val="181818"/>
          <w:sz w:val="28"/>
          <w:szCs w:val="28"/>
        </w:rPr>
        <w:t>Говоря о средствах эстетического воспитания можно констатировать, что эстетически воспитывает буквально всё, вся окружающая нас действительность. К важному источнику приобретения эстетического опыта детей относится и искусство как выражение эстетического отношения человека к действительности.</w:t>
      </w:r>
    </w:p>
    <w:p w:rsidR="00C505A3" w:rsidRPr="00C505A3" w:rsidRDefault="00C505A3" w:rsidP="00C505A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05A3" w:rsidRPr="00C5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51E52"/>
    <w:rsid w:val="00151E52"/>
    <w:rsid w:val="001C72ED"/>
    <w:rsid w:val="00294DB3"/>
    <w:rsid w:val="003525A1"/>
    <w:rsid w:val="0057756D"/>
    <w:rsid w:val="008C7F24"/>
    <w:rsid w:val="00C5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2021-12-09T03:39:00Z</dcterms:created>
  <dcterms:modified xsi:type="dcterms:W3CDTF">2021-12-09T04:46:00Z</dcterms:modified>
</cp:coreProperties>
</file>