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000" w:rsidRDefault="00995000" w:rsidP="0099500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7968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</w:t>
      </w:r>
      <w:proofErr w:type="spellStart"/>
      <w:r w:rsidR="00337EE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Здоровьесберегающие</w:t>
      </w:r>
      <w:proofErr w:type="spellEnd"/>
      <w:r w:rsidR="00337EE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технологии в коррекционно-развивающей работе учителя-логопеда</w:t>
      </w:r>
      <w:r w:rsidRPr="007968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»</w:t>
      </w:r>
    </w:p>
    <w:p w:rsidR="00995000" w:rsidRDefault="00995000" w:rsidP="00995000">
      <w:pPr>
        <w:jc w:val="right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«</w:t>
      </w:r>
      <w:r w:rsidRPr="00354FC7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Забота о здоровье – это важнейший труд педагога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. </w:t>
      </w:r>
      <w:r w:rsidRPr="00354FC7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От жизнедеятельности, бодрости детей зависит их духовная жизнь, мировоззрение, умственное развитие, прочность знаний, вера в свои силы…»   В.А. Сухомлинский</w:t>
      </w:r>
    </w:p>
    <w:p w:rsidR="00995000" w:rsidRDefault="00995000" w:rsidP="00995000">
      <w:pP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 – основополагающая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ab/>
        <w:t xml:space="preserve">На сегодняшний день в школе остро стоит проблема сохранения здоровья обучающихся. И хотя образовательная функция школы по-прежнему остаётся ведущим аспектом её деятельности, важным фактором в оценке степени и качества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обученности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становится состояние здоровья школьника.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Разработка эффективных мер по укреплению здоровья детей имеет исключительное значение для современной общеобразовательной школы. Установление гармоничной связи между обучением и здоровьем обеспечивает качественный сдвиг в сторону повышения эффективности учебного процесса. Поэтому для создания условий комфортного ощущения ребёнка в школе, для его полноценного развития, для сохранения и укрепления его здоровья, введения здорового образа жизни в деятельность начальной школы, внедряются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технологии, которые помогают решить эти важнейшие задачи. В полной мере это относится и к работе учителя-логопеда.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Понятие «здоровье» имеет множество определений.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Самое популярное определение, данное Всемирной организацией здравоохранения: «</w:t>
      </w:r>
      <w:r w:rsidRPr="00754244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Основываясь на данном определении, выделяют следующие </w:t>
      </w:r>
      <w:r w:rsidRPr="00754244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компоненты здоровья: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Здоровье физическое – </w:t>
      </w:r>
      <w:r w:rsidRPr="00754244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это состояние, при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котором у человека имеет место гармония физиологических процессов и максимальная адаптация к различным факторам внешней среды.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Отсюда следует, что физическая активность – естественная потребность здорового, развивающегося организма в движении. Физическая активность в детские годы выступает как предпосылка психического развития ребёнка.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F967A9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 психическое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это способность человека адекватно реагировать на внешние и внутренние раздражители, умение уравновесить себя с окружающей средой.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Таким образом, психическая активность – потребность нормально развивающегося ребёнка в познании окружающей жизни.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BE4BE4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lastRenderedPageBreak/>
        <w:t>Здоровье социальное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мера социальной активности, деятельного отношения человеческого индивидуума к миру.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Социальная активность школьника проявляется в поведении, направленном на поддержание и выполнение правил, обязательных для учащегося в стремлении помочь выполнять эти правила своему сверстнику.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BE4BE4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 нравственное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это комплекс характеристик мотивационной и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потребностно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-информативной сферы жизнедеятельности основу которого определяет система ценностей, установок и мотивов поведения индивида в обществе.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В условиях комплексной информатизации современного учебного процесса для педагогов определены </w:t>
      </w:r>
      <w:r w:rsidRPr="00FB50A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функции  направленные на укр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е</w:t>
      </w:r>
      <w:r w:rsidRPr="00FB50A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пление и сохранение здоровья обучающихся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: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обязательное использование данных медицинского осмотра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щкольников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для характеристики здоровья и дифференциации учебного материала на уроках и логопедических занятиях;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внедрение в учебный процесс гигиенических требований и рекомендаций, предусмотренных санитарными нормами и правилами, касающихся  применения современных информационный технологий, с цель профилактики заболеваний, снижения утомляемости школьников на уроках и логопедических занятиях.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Цель </w:t>
      </w:r>
      <w:proofErr w:type="spellStart"/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здоровьесберегающих</w:t>
      </w:r>
      <w:proofErr w:type="spellEnd"/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образовательных технологий обучения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обеспечить школьнику возможность укрепления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Выделяют следующие </w:t>
      </w:r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задачи </w:t>
      </w:r>
      <w:proofErr w:type="spellStart"/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здоровьесберегающих</w:t>
      </w:r>
      <w:proofErr w:type="spellEnd"/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технологий: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</w:p>
    <w:p w:rsidR="00995000" w:rsidRDefault="00995000" w:rsidP="00995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EC6B58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Образовательные задачи</w:t>
      </w:r>
      <w:r>
        <w:rPr>
          <w:rFonts w:ascii="Times New Roman" w:hAnsi="Times New Roman" w:cs="Times New Roman"/>
          <w:b/>
          <w:color w:val="383838"/>
          <w:sz w:val="26"/>
          <w:szCs w:val="26"/>
          <w:shd w:val="clear" w:color="auto" w:fill="FFFFFF"/>
        </w:rPr>
        <w:t xml:space="preserve"> </w:t>
      </w:r>
      <w:r w:rsidRPr="00EC6B58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направлены на формирование устойчивых мотивов воспитания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и самовоспитания, обучения знаниям, методическим умениям и навыкам.</w:t>
      </w:r>
    </w:p>
    <w:p w:rsidR="00995000" w:rsidRDefault="00995000" w:rsidP="00995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Воспитательные задачи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направлены на формирование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нравстенного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сознания и поведения, волевых качеств, трудолюбия.</w:t>
      </w:r>
    </w:p>
    <w:p w:rsidR="00995000" w:rsidRDefault="00995000" w:rsidP="00995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Оздоровительные задачи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направлены на укрепление физического здоровья и профилактику заболеваний.</w:t>
      </w:r>
    </w:p>
    <w:p w:rsidR="00995000" w:rsidRDefault="00995000" w:rsidP="009950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Прикладные задачи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направлены на обучение умениям и навыкам сотрудничества со сверстниками, формирование представлений, знаний во время игр, физкультурных занятий.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При проведении логопедических занятий следует учитывать </w:t>
      </w:r>
      <w:r w:rsidRPr="002A5E8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логопедические принципы </w:t>
      </w:r>
      <w:proofErr w:type="spellStart"/>
      <w:r w:rsidRPr="002A5E8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здоровьесберегающих</w:t>
      </w:r>
      <w:proofErr w:type="spellEnd"/>
      <w:r w:rsidRPr="002A5E8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технологий: 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</w:t>
      </w:r>
      <w:r w:rsidRPr="00720AC3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принцип «Не навреди!»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сознательности и активности;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непрерывности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процесса;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lastRenderedPageBreak/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систематичности и последовательности;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доступности и индивидуализации;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всестороннего и гармонического развития личности;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системного чередования нагрузок и отдыха;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постепенного наращивания оздоровительных воздействий;</w:t>
      </w:r>
    </w:p>
    <w:p w:rsidR="00995000" w:rsidRDefault="00995000" w:rsidP="00995000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принцип возрастной адекватности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процесса.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На логопедических занятиях более приемлемы следующие средства, методы и приёмы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технологий: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  <w:r w:rsidRPr="00720AC3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средства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двигательной направленности (физические упражнения, подвижные игры, физкультминутки, элементы танцевальных и гимнастических упражнений);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  <w:r w:rsidRPr="0000206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методы: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игра, соревнование, метод индивидуальных заданий;</w:t>
      </w:r>
    </w:p>
    <w:p w:rsidR="00995000" w:rsidRDefault="00995000" w:rsidP="00995000">
      <w:pPr>
        <w:ind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 w:rsidRPr="0000206D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приёмы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компенсаторно-нейтрализующие (физкультминутки, различные виды гимнастики, массаж).</w:t>
      </w:r>
    </w:p>
    <w:p w:rsidR="00995000" w:rsidRPr="00A7644F" w:rsidRDefault="00995000" w:rsidP="00995000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383838"/>
          <w:sz w:val="26"/>
          <w:szCs w:val="26"/>
          <w:shd w:val="clear" w:color="auto" w:fill="FFFFFF"/>
        </w:rPr>
        <w:t xml:space="preserve">Сохранение и укрепление здоровья обучающихся является основополагающим направлением в работе учителя-логопеда особенно с детьми ограниченными возможностями здоровья (ОВЗ). Логопедические занятия должны быть основаны на использовании </w:t>
      </w:r>
      <w:proofErr w:type="spellStart"/>
      <w:r>
        <w:rPr>
          <w:color w:val="383838"/>
          <w:sz w:val="26"/>
          <w:szCs w:val="26"/>
          <w:shd w:val="clear" w:color="auto" w:fill="FFFFFF"/>
        </w:rPr>
        <w:t>здоровьесберегающих</w:t>
      </w:r>
      <w:proofErr w:type="spellEnd"/>
      <w:r>
        <w:rPr>
          <w:color w:val="383838"/>
          <w:sz w:val="26"/>
          <w:szCs w:val="26"/>
          <w:shd w:val="clear" w:color="auto" w:fill="FFFFFF"/>
        </w:rPr>
        <w:t xml:space="preserve"> технологий, и это не только применение элементов двигательной активности. Каждый этап логопедического занятия строится с учётом </w:t>
      </w:r>
      <w:proofErr w:type="spellStart"/>
      <w:r>
        <w:rPr>
          <w:color w:val="383838"/>
          <w:sz w:val="26"/>
          <w:szCs w:val="26"/>
          <w:shd w:val="clear" w:color="auto" w:fill="FFFFFF"/>
        </w:rPr>
        <w:t>зоровьесберегающих</w:t>
      </w:r>
      <w:proofErr w:type="spellEnd"/>
      <w:r>
        <w:rPr>
          <w:color w:val="383838"/>
          <w:sz w:val="26"/>
          <w:szCs w:val="26"/>
          <w:shd w:val="clear" w:color="auto" w:fill="FFFFFF"/>
        </w:rPr>
        <w:t xml:space="preserve"> технологий.</w:t>
      </w:r>
      <w:r w:rsidRPr="00A7644F">
        <w:rPr>
          <w:rFonts w:ascii="Arial" w:hAnsi="Arial" w:cs="Arial"/>
          <w:color w:val="000063"/>
          <w:sz w:val="21"/>
          <w:szCs w:val="21"/>
        </w:rPr>
        <w:t xml:space="preserve"> </w:t>
      </w:r>
      <w:r w:rsidRPr="00A7644F">
        <w:rPr>
          <w:color w:val="404040" w:themeColor="text1" w:themeTint="BF"/>
          <w:sz w:val="26"/>
          <w:szCs w:val="26"/>
        </w:rPr>
        <w:t xml:space="preserve">Кроме того, использование </w:t>
      </w:r>
      <w:proofErr w:type="spellStart"/>
      <w:r w:rsidRPr="00A7644F">
        <w:rPr>
          <w:color w:val="404040" w:themeColor="text1" w:themeTint="BF"/>
          <w:sz w:val="26"/>
          <w:szCs w:val="26"/>
        </w:rPr>
        <w:t>здоровьесберегающих</w:t>
      </w:r>
      <w:proofErr w:type="spellEnd"/>
      <w:r w:rsidRPr="00A7644F">
        <w:rPr>
          <w:color w:val="404040" w:themeColor="text1" w:themeTint="BF"/>
          <w:sz w:val="26"/>
          <w:szCs w:val="26"/>
        </w:rPr>
        <w:t xml:space="preserve"> технологий помогает организовывать занятия интереснее и разнообразнее.</w:t>
      </w:r>
    </w:p>
    <w:p w:rsidR="00995000" w:rsidRDefault="00995000" w:rsidP="00995000">
      <w:pPr>
        <w:jc w:val="both"/>
        <w:rPr>
          <w:rFonts w:ascii="Times New Roman" w:hAnsi="Times New Roman" w:cs="Times New Roman"/>
          <w:b/>
          <w:color w:val="383838"/>
          <w:sz w:val="26"/>
          <w:szCs w:val="26"/>
          <w:shd w:val="clear" w:color="auto" w:fill="FFFFFF"/>
        </w:rPr>
      </w:pPr>
      <w:r w:rsidRPr="00A7644F">
        <w:rPr>
          <w:rFonts w:ascii="Times New Roman" w:hAnsi="Times New Roman" w:cs="Times New Roman"/>
          <w:b/>
          <w:color w:val="383838"/>
          <w:sz w:val="26"/>
          <w:szCs w:val="26"/>
          <w:shd w:val="clear" w:color="auto" w:fill="FFFFFF"/>
        </w:rPr>
        <w:t>На логопедических занятиях используются  следующие виды гимнастики: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E21F4E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.</w:t>
      </w:r>
    </w:p>
    <w:p w:rsidR="00995000" w:rsidRDefault="00995000" w:rsidP="00995000">
      <w:pPr>
        <w:spacing w:after="0"/>
        <w:ind w:firstLine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Выполнение артикуляционных упражнений полезно в любом возрасте в любом возрасте, так ка чёткая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чёткая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артикуляция – основа хорошей дикции.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BE4BE4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Цель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артикуляционной гимнастики – выработка полноценных движений и определённых положений органов артикуляционного аппарата, необходимых для правильного произношения звуков. Артикуляционная гимнастика способствует: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чёткому произношению звуков речи, что увеличивает скорость чтения, а также его качества (правильность и выразительность);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снятию эмоционального напряжения, созданию положительного настроя на урок (если проводится в его начале, как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оргмомент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);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формированию навыков самоконтроля.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7F2449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Дыхательная гимнастика.</w:t>
      </w:r>
    </w:p>
    <w:p w:rsidR="00995000" w:rsidRDefault="00995000" w:rsidP="00995000">
      <w:pPr>
        <w:spacing w:after="0"/>
        <w:ind w:firstLine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Правильное дыхание очень важно для развития речи, так как дыхательная система – это энергетическая база для речевой системы. Выполнение дыхательной гимнастики способствует координации дыхания и артикуляции, что благотворно влияет на развитие речевых возможностей.</w:t>
      </w:r>
    </w:p>
    <w:p w:rsidR="00995000" w:rsidRDefault="00995000" w:rsidP="00995000">
      <w:pPr>
        <w:spacing w:after="0"/>
        <w:ind w:firstLine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12412E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lastRenderedPageBreak/>
        <w:t>Пальчиковая гимнастика.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Способствует овладению навыками мелкой моторики.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Помогает развивать речь ребёнка.</w:t>
      </w:r>
    </w:p>
    <w:p w:rsidR="00995000" w:rsidRDefault="00995000" w:rsidP="00995000">
      <w:pPr>
        <w:spacing w:after="0"/>
        <w:ind w:left="705" w:hanging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Повышает работоспособность коры головного мозга.</w:t>
      </w:r>
    </w:p>
    <w:p w:rsidR="00995000" w:rsidRDefault="00995000" w:rsidP="00995000">
      <w:pPr>
        <w:spacing w:after="0"/>
        <w:ind w:left="284" w:hanging="284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Развивает у ребёнка психические процессы: мышление, внимание, память, воображение.</w:t>
      </w:r>
    </w:p>
    <w:p w:rsidR="00995000" w:rsidRDefault="00995000" w:rsidP="00995000">
      <w:pPr>
        <w:spacing w:after="0"/>
        <w:ind w:left="705" w:hanging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Снимает тревожность.</w:t>
      </w:r>
    </w:p>
    <w:p w:rsidR="00995000" w:rsidRPr="0059326D" w:rsidRDefault="00995000" w:rsidP="00995000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hanging="284"/>
        <w:jc w:val="both"/>
        <w:rPr>
          <w:color w:val="404040" w:themeColor="text1" w:themeTint="BF"/>
          <w:sz w:val="26"/>
          <w:szCs w:val="26"/>
        </w:rPr>
      </w:pPr>
      <w:r>
        <w:rPr>
          <w:color w:val="383838"/>
          <w:sz w:val="26"/>
          <w:szCs w:val="26"/>
          <w:shd w:val="clear" w:color="auto" w:fill="FFFFFF"/>
        </w:rPr>
        <w:sym w:font="Wingdings 3" w:char="F086"/>
      </w:r>
      <w:r>
        <w:rPr>
          <w:color w:val="383838"/>
          <w:sz w:val="26"/>
          <w:szCs w:val="26"/>
          <w:shd w:val="clear" w:color="auto" w:fill="FFFFFF"/>
        </w:rPr>
        <w:t xml:space="preserve"> Пальчиковая гимнастика </w:t>
      </w:r>
      <w:r w:rsidRPr="0059326D">
        <w:rPr>
          <w:color w:val="404040" w:themeColor="text1" w:themeTint="BF"/>
          <w:sz w:val="26"/>
          <w:szCs w:val="26"/>
        </w:rPr>
        <w:t>с речевым сопровождением позволяет сосредоточить внимание учащихся и сделать занятие более интересным и разнообразным, к тому же, проговаривая стихи, у детей развивается память, увеличивается словарный запас.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Специфика работы учителя-логопеда на занятиях предполагает оказание помощи детям с различными нарушениями речи, у большинства из них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именно активных методов и приёмов обучения в основе которых уже заложено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здоровьесбережение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, является одним из необходимых средств повышения эффективности коррекционно-развивающего процесса в работе учителя-логопеда.</w:t>
      </w:r>
    </w:p>
    <w:p w:rsidR="00995000" w:rsidRDefault="00995000" w:rsidP="00995000">
      <w:pPr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B427C2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Для активизации деятельности учащихся с ОВЗ на логопедических занятиях можно использовать следующие методы и приёмы обучения: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Использование сигнальных карточек при выполнении заданий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B427C2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</w:t>
      </w:r>
      <w:r w:rsidRPr="00B427C2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(с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одной стороны на ней изображен плюс, другой - минус; квадраты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обучающихся. Выявления пробелов в пройденном материале. Удобство и эффективность их заключается в том, что сразу видна работа каждого ребёнка.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Использование вставок на доску (буквы, слова) при выполнении задания, разгадывания кроссворда и т. д.</w:t>
      </w:r>
    </w:p>
    <w:p w:rsidR="00995000" w:rsidRDefault="00995000" w:rsidP="00995000">
      <w:pPr>
        <w:spacing w:after="0"/>
        <w:ind w:firstLine="705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с целью проверки знаний обучающихся.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быстрее и лучше других.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EB2D0E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Узелки на память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(составление, запись и вывешивание на доску основных моментов изучения темы, выводов, которые нужно запомнить).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Данный приём можно использовать в конце изучения темы – для оказания помощи при выполнении заданий.</w:t>
      </w:r>
    </w:p>
    <w:p w:rsidR="00995000" w:rsidRPr="0069116F" w:rsidRDefault="00995000" w:rsidP="0099500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EB2D0E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Работа с тестами.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Материалы для логопедической работы с младшими школьниками представлены в виде карточек-бланков, сопровождающихся рекомендациями по применению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субтестовых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заданий, связанных с темой и содержанием занятия и направленных на активизацию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lastRenderedPageBreak/>
        <w:t xml:space="preserve">познавательной деятельности учащихся различного возраста и уровня </w:t>
      </w: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обученности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. С учётом индивидуальных особенностей и возможных затруднений. Тестовые методики используются в диагностических целях и для коррекционной работы.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Восприятие материала на определённом этапе занятия с закрытыми глазами </w:t>
      </w:r>
      <w:r w:rsidRPr="0069116F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используется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физической культуры), после выполнения задания повышенной трудности и т. д.</w:t>
      </w:r>
    </w:p>
    <w:p w:rsidR="00995000" w:rsidRPr="00DA11D5" w:rsidRDefault="00995000" w:rsidP="00995000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упражнений на логопедических занятиях.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proofErr w:type="spellStart"/>
      <w:r w:rsidRPr="00BE4BE4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Кинезиология</w:t>
      </w:r>
      <w:proofErr w:type="spellEnd"/>
      <w:r w:rsidRPr="00DA11D5">
        <w:rPr>
          <w:rFonts w:ascii="Times New Roman" w:hAnsi="Times New Roman" w:cs="Times New Roman"/>
          <w:b/>
          <w:color w:val="383838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– наука о развитии умственных способностей и физического здоровья через определённые двигательные упражнения.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Кинезиология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– это методика сохранения здоровья путём воздействия на мышцы тела, т. е. путём физической активности.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DA11D5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Комплексы упражнений включают в себя: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 и массаж.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Кинезиологические</w:t>
      </w:r>
      <w:proofErr w:type="spell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упражнения повышают стрессоустойчивость, синхронизируют работу полушарий, улучшают мыслительную деятельность, память и внимание, облегчают процесс чтения и письма, снижают утомляемость, повышают способность к произвольному контролю.</w:t>
      </w:r>
    </w:p>
    <w:p w:rsidR="00995000" w:rsidRPr="00BF131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BF1310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Зрительная гимнастика используется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: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Для улучшения циркуляции крови и внутриглазной жидкости глаз, укрепления мышц глаза, улучшения аккомодации (способности глаза человека к хорошему качеству зрения на разных расстояниях).</w:t>
      </w:r>
    </w:p>
    <w:p w:rsidR="00995000" w:rsidRPr="00BF1310" w:rsidRDefault="00995000" w:rsidP="0099500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Использование </w:t>
      </w:r>
      <w:proofErr w:type="spellStart"/>
      <w:r w:rsidRPr="00BF1310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офтальмотренажёров</w:t>
      </w:r>
      <w:proofErr w:type="spellEnd"/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-презентаций, отдельной презентации и фрагментов презентации в процессе логопедического занятия.</w:t>
      </w:r>
    </w:p>
    <w:p w:rsidR="00995000" w:rsidRDefault="00995000" w:rsidP="00995000">
      <w:pPr>
        <w:pStyle w:val="a4"/>
        <w:ind w:left="0"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Внедрение современных компьютерных технологий в школьную логопедическую практику позволяет сделать работу учителя-логопеда более продуктивной и эффективной. Использование ИКТ органично дополняет традиционные формы работы школьного логопеда, расширяя возможности организации взаимодействия учителя-логопеда с другими участниками образовательного процесса.</w:t>
      </w:r>
    </w:p>
    <w:p w:rsidR="00995000" w:rsidRDefault="00995000" w:rsidP="00995000">
      <w:pPr>
        <w:pStyle w:val="a4"/>
        <w:ind w:left="0"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Использование программы создания презентаций представляется очень удобным. На слайдах можно разместить необходимый картинный материал, цифровые фотографии, тексты, можно добавить голосовое сопровождение к демонстрации презентации.</w:t>
      </w:r>
    </w:p>
    <w:p w:rsidR="00995000" w:rsidRDefault="00995000" w:rsidP="00995000">
      <w:pPr>
        <w:pStyle w:val="a4"/>
        <w:ind w:left="0"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визуально-кинестетические, визуально-аудиальные, условно-рефлекторные связи   центральной нервной системы. В процессе коррекционно-логопедической работы на их основе у детей формируются правильные речевые навыки, а в дальнейшем самоконтроль за своей речью.</w:t>
      </w:r>
    </w:p>
    <w:p w:rsidR="00995000" w:rsidRDefault="00995000" w:rsidP="00995000">
      <w:pPr>
        <w:pStyle w:val="a4"/>
        <w:ind w:left="0" w:firstLine="708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lastRenderedPageBreak/>
        <w:t>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объёме. Использование анимации и сюрпризных моментов делает коррекционный процесс интересным и выразительным.</w:t>
      </w:r>
    </w:p>
    <w:p w:rsidR="00995000" w:rsidRPr="00EC2C2A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EC2C2A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Использование картинного материала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д</w:t>
      </w:r>
      <w:r w:rsidRPr="00EC2C2A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ля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смены вида деятельности </w:t>
      </w:r>
      <w:r w:rsidRPr="00EC2C2A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в ходе занятия развития зрительного восприятия, внимания и памяти, активизации словарного запаса, развития связной речи.</w:t>
      </w:r>
    </w:p>
    <w:p w:rsidR="00995000" w:rsidRDefault="00995000" w:rsidP="0099500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 w:rsidRPr="006429CB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Активные методы рефлексии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В современной педагогической науке под рефлексией обычно понимают </w:t>
      </w:r>
      <w:r w:rsidRPr="006429CB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самоанализ деятельности и её результативность.</w:t>
      </w:r>
    </w:p>
    <w:p w:rsidR="00995000" w:rsidRDefault="00995000" w:rsidP="00995000">
      <w:pPr>
        <w:spacing w:after="0"/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В педагогической литературе существует подробная классификация видов рефлексии:</w:t>
      </w:r>
    </w:p>
    <w:p w:rsidR="00995000" w:rsidRDefault="00995000" w:rsidP="009950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</w:pPr>
      <w:r w:rsidRPr="006429CB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рефлексия настроения и эмоционального состояния</w:t>
      </w:r>
      <w:r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;</w:t>
      </w:r>
    </w:p>
    <w:p w:rsidR="00995000" w:rsidRDefault="00995000" w:rsidP="009950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995000" w:rsidRDefault="00995000" w:rsidP="009950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рефлексия деятельности (обучающийся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995000" w:rsidRDefault="00995000" w:rsidP="00995000">
      <w:pPr>
        <w:ind w:left="360"/>
        <w:jc w:val="both"/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Данные виды рефлексии можно проводить как индивидуально, так и коллективно.</w:t>
      </w:r>
      <w:r w:rsidRPr="00E46ECE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 xml:space="preserve"> 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При выборе того или иного вида рефлексии следует учитывать: цель занятия, содержание и трудности учебного материала, тип занятия, способы и методы обучения, возрастные и психологические особенности обучающихся.</w:t>
      </w:r>
    </w:p>
    <w:p w:rsidR="00995000" w:rsidRDefault="00995000" w:rsidP="00995000">
      <w:pPr>
        <w:jc w:val="both"/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На логопедических занятиях наиболее часто используется </w:t>
      </w:r>
      <w:r w:rsidRPr="00E46ECE"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>рефлексия настроения и эмоционального состояния.</w:t>
      </w:r>
      <w:r>
        <w:rPr>
          <w:rFonts w:ascii="Times New Roman" w:hAnsi="Times New Roman" w:cs="Times New Roman"/>
          <w:b/>
          <w:i/>
          <w:color w:val="383838"/>
          <w:sz w:val="26"/>
          <w:szCs w:val="26"/>
          <w:shd w:val="clear" w:color="auto" w:fill="FFFFFF"/>
        </w:rPr>
        <w:t xml:space="preserve"> 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Широко используется </w:t>
      </w:r>
      <w:r w:rsidRPr="00127024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приём с различными цветовыми изображениями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127024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«Дерево чувств»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- ещё один цветовой приём. Обучающимся предлагается повесить на дерево яблоки</w:t>
      </w:r>
      <w:r w:rsidRPr="00127024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красного цвета, если они чувствуют себя хорошо, комфортно, или зелёного, если ощущают дискомфорт.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127024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 xml:space="preserve"> «Море радости» и «Море грусти»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- пусти свой кораблик в море. Дети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Учитель-логопед должен обязательно уточнить изменения настроения ребенка в ходе занятия. Это ценная информация для размышления и корректировки  своей деятельности.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 w:rsidRPr="002A7E00"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>Рефлексия окончания логопедического занятия</w:t>
      </w:r>
      <w:r>
        <w:rPr>
          <w:rFonts w:ascii="Times New Roman" w:hAnsi="Times New Roman" w:cs="Times New Roman"/>
          <w:i/>
          <w:color w:val="383838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Наиболее удачным на сегодняшний момент обозначение видов заданий или этапов занятия картинками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lastRenderedPageBreak/>
        <w:t>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ab/>
        <w:t xml:space="preserve"> Считается, что перегрузка обучающихся на уроке или логопедическом занятии, которая вызывает повышение уровня утомляемости и нервозности, зависит не столько от количества, сколько от качества работы. Если процесс формирования знаний интересен и мотивирован, то усвоение материала не создаст эффекта перегрузки. И наоборот, то не вызывает у обучающихся отторжение или кажется бесперспективным, бессмысленным и бесцельным, приводит к перегрузке даже при относительно небольших объёмах материала.</w:t>
      </w:r>
    </w:p>
    <w:p w:rsidR="009950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ab/>
        <w:t>Разнообразие существующих методов обучения позволяет учителю-логопеду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 и в то же время не даёт отвлечься от изучаемого материала, а также обеспечивает его восприятие с различных сторон.</w:t>
      </w:r>
    </w:p>
    <w:p w:rsidR="00995000" w:rsidRPr="002A7E00" w:rsidRDefault="00995000" w:rsidP="00995000">
      <w:pPr>
        <w:jc w:val="both"/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ab/>
        <w:t xml:space="preserve">Правильная организация обучения на логопедических занятиях даёт возможность предотвратить перегрузки и усталость у обучающихся, а также помогает детям осознать важность сохранения здоровья. Работа учителя-логопеда должна помочь каждому ребёнку осознать свои способности, создать условия для их развития, способствовать сохранению и укреплению здоровья ребёнка.  </w:t>
      </w:r>
    </w:p>
    <w:p w:rsidR="00174DDD" w:rsidRPr="00995000" w:rsidRDefault="00174DDD">
      <w:pPr>
        <w:rPr>
          <w:rFonts w:ascii="Times New Roman" w:hAnsi="Times New Roman" w:cs="Times New Roman"/>
          <w:sz w:val="26"/>
          <w:szCs w:val="26"/>
        </w:rPr>
      </w:pPr>
    </w:p>
    <w:sectPr w:rsidR="00174DDD" w:rsidRPr="0099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D85"/>
    <w:multiLevelType w:val="hybridMultilevel"/>
    <w:tmpl w:val="F432B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834"/>
    <w:multiLevelType w:val="hybridMultilevel"/>
    <w:tmpl w:val="DB6A08AC"/>
    <w:lvl w:ilvl="0" w:tplc="20A60C7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7E13BF"/>
    <w:multiLevelType w:val="hybridMultilevel"/>
    <w:tmpl w:val="78362416"/>
    <w:lvl w:ilvl="0" w:tplc="3A483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06"/>
    <w:rsid w:val="00174DDD"/>
    <w:rsid w:val="00314865"/>
    <w:rsid w:val="00337EE4"/>
    <w:rsid w:val="00995000"/>
    <w:rsid w:val="00A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F1CF-3A27-D345-9320-6E82357B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Гость</cp:lastModifiedBy>
  <cp:revision>2</cp:revision>
  <dcterms:created xsi:type="dcterms:W3CDTF">2021-11-24T11:57:00Z</dcterms:created>
  <dcterms:modified xsi:type="dcterms:W3CDTF">2021-11-24T11:57:00Z</dcterms:modified>
</cp:coreProperties>
</file>