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160" w:line="240" w:lineRule="auto"/>
        <w:rPr>
          <w:rFonts w:ascii="Times New Roman" w:eastAsia="Times New Roman" w:hAnsi="Times New Roman"/>
          <w:b/>
          <w:bCs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none" w:color="auto"/>
          <w:rtl w:val="off"/>
        </w:rPr>
        <w:t>Доклад из опыта работы на тему:</w:t>
      </w:r>
    </w:p>
    <w:p>
      <w:pPr>
        <w:jc w:val="center"/>
        <w:spacing w:after="160" w:line="240" w:lineRule="auto"/>
        <w:rPr>
          <w:rFonts w:ascii="Times New Roman" w:eastAsia="Times New Roman" w:hAnsi="Times New Roman"/>
          <w:b/>
          <w:bCs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Развитие познавательной активности детей посредством приобщения их к истокам русской народно</w:t>
      </w:r>
      <w:r>
        <w:rPr>
          <w:rFonts w:ascii="Times New Roman" w:eastAsia="Times New Roman" w:hAnsi="Times New Roman" w:hint="default"/>
          <w:b/>
          <w:sz w:val="28"/>
          <w:szCs w:val="28"/>
          <w:rtl w:val="off"/>
        </w:rPr>
        <w:t>й культуры</w:t>
      </w:r>
    </w:p>
    <w:p>
      <w:pPr>
        <w:ind w:firstLine="709"/>
        <w:jc w:val="center"/>
        <w:shd w:val="clear" w:color="auto" w:fill="FFFFFF" w:themeFill="lt1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rtl w:val="off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  <w:rtl w:val="off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  <w:rtl w:val="off"/>
        </w:rPr>
        <w:t xml:space="preserve"> Алексее</w:t>
      </w:r>
      <w:r>
        <w:rPr>
          <w:rFonts w:ascii="Times New Roman" w:hAnsi="Times New Roman"/>
          <w:b/>
          <w:i/>
          <w:sz w:val="28"/>
          <w:szCs w:val="28"/>
        </w:rPr>
        <w:t>ва</w:t>
      </w:r>
    </w:p>
    <w:p>
      <w:pPr>
        <w:ind w:firstLine="709"/>
        <w:jc w:val="center"/>
        <w:shd w:val="clear" w:color="auto" w:fill="FFFFFF" w:themeFill="lt1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>МБДОУ Выездновский детский сад 1, воспитатель</w:t>
      </w:r>
      <w:r>
        <w:rPr>
          <w:rFonts w:ascii="Times New Roman" w:hAnsi="Times New Roman"/>
          <w:sz w:val="28"/>
          <w:szCs w:val="28"/>
          <w:rtl w:val="off"/>
        </w:rPr>
        <w:t xml:space="preserve"> 1 кв. категории</w:t>
      </w:r>
    </w:p>
    <w:p>
      <w:pPr>
        <w:ind w:firstLine="709"/>
        <w:jc w:val="center"/>
        <w:shd w:val="clear" w:color="auto" w:fill="FFFFFF" w:themeFill="lt1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ind w:firstLineChars="50" w:firstLine="100"/>
        <w:jc w:val="both"/>
        <w:spacing w:after="160" w:line="240" w:lineRule="auto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Мы живем в огромной, великой и могучей стране с богатой культурой и многочисленными традициями. Наша культура сравнима с вековым, широко разветвленным дубом, крона которого имеет огромное количество ветвей и мощные, уходящие глубоко в землю - матушку, корни. А любой растущий организм нуждается в питании, будь то дерево, или человек. Вот только для людей важно не только насущное питание, но и духовное. Только дерево всасывает питательные вещества корнями из земли, они растекаются по всем ветвям и доходят до самой макушки. У человека же корнями служит наше прошлое, которое является фундаментом, основой прочного организма.</w:t>
      </w:r>
    </w:p>
    <w:p>
      <w:pPr>
        <w:ind w:firstLineChars="100" w:firstLine="200"/>
        <w:jc w:val="both"/>
        <w:spacing w:after="160" w:line="240" w:lineRule="auto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Современная жизнь набирает высокие обороты, родители заняты построением “карьеры”, они много работают, и времени на воспитание детей остается все меньше. А если и появляется свободная минутка, то ее “съедает” паутина социальных сетей, которая буквально поглощает человечество целиком и без остатка. Дети растут на бессмысленных, зомбирующих сознание, мультфильмах и компьютерных играх. Родители не считают нужным рассказывать детям сказки и петь колыбельные песни на ночь. Народный язык начинает терять свою эмоциональность, яркость и самобытность. </w:t>
      </w:r>
    </w:p>
    <w:p>
      <w:pPr>
        <w:ind w:firstLineChars="50" w:firstLine="100"/>
        <w:jc w:val="both"/>
        <w:spacing w:after="160" w:line="240" w:lineRule="auto"/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-нравственные ценности. </w:t>
      </w:r>
    </w:p>
    <w:p>
      <w:pPr>
        <w:ind w:firstLineChars="50" w:firstLine="100"/>
        <w:jc w:val="both"/>
        <w:spacing w:after="160" w:line="240" w:lineRule="auto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Поэтому крайне актуально восстановить для детей и их родителей связь времен, вернуть, смываемые временем, традиции, дать представление о народных ценностях. </w:t>
      </w:r>
    </w:p>
    <w:p>
      <w:pPr>
        <w:ind w:firstLineChars="50" w:firstLine="100"/>
        <w:jc w:val="both"/>
        <w:spacing w:after="160" w:line="240" w:lineRule="auto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Для воплощения всего этого в жизнь, необходимо обратиться к истокам русской народной культуры, истории Руси и родного края, соприкоснуться с народным искусством. Мы должны возродить национальную память вместе со старинными русскими праздниками, традициями, фольклором, художественными промыслами, декоративно-прикладным искусством. Ведь во всем этом многообразии русский народ оставил нам самое ценное из своих культурных достижений, просеянных сквозь сито веков.</w:t>
      </w:r>
    </w:p>
    <w:p>
      <w:pPr>
        <w:ind w:firstLineChars="50" w:firstLine="100"/>
        <w:jc w:val="both"/>
        <w:spacing w:after="160" w:line="240" w:lineRule="auto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Через знакомство детей с русскими народными традициями и обычаями мы воспитываем любовь к исторической памяти и уважение к культуре нашей Родины. Поэтому познание детьми народной культуры, декоративно-прикладного творчества, народного фольклора, положительно влияет на эстетическое развитие детей, раскрывает творческие способности каждого ребенка, формирует общую духовную культуру.</w:t>
      </w:r>
    </w:p>
    <w:p>
      <w:pPr>
        <w:ind w:firstLineChars="50" w:firstLine="100"/>
        <w:jc w:val="both"/>
        <w:spacing w:after="160" w:line="240" w:lineRule="auto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>Решающее значение в процессе становления личности ребенка играет правильно организованное воспитание и процесс усвоения опыта общественной жизни. Приобщение ребенка с первых лет жизни к культуре, общечеловеческим ценностям, помогает заложить в нем фундамент нравственности, патриотизма, формирует основы самосознания и индивидуальности.</w:t>
      </w:r>
    </w:p>
    <w:p>
      <w:pPr>
        <w:ind w:firstLineChars="50" w:firstLine="100"/>
        <w:jc w:val="both"/>
        <w:spacing w:after="160" w:line="240" w:lineRule="auto"/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Очень важно правильно построить воспитательно-образовательный процесс по приобщению к ценностям великой русской народной культуры. За основу своего воспитательно-образовательного процесса я взяла парциальную программу О. Л. Князевой, М. Д. Маханевой “Приобщение детей к истокам русской народной культуры”. </w:t>
      </w:r>
    </w:p>
    <w:p>
      <w:pPr>
        <w:ind w:firstLineChars="50" w:firstLine="100"/>
        <w:jc w:val="both"/>
        <w:spacing w:after="160" w:line="240" w:lineRule="auto"/>
        <w:rPr>
          <w:lang w:eastAsia="ru-RU"/>
          <w:rFonts w:ascii="Times New Roman" w:eastAsia="Times New Roman" w:hAnsi="Times New Roman" w:cs="Times New Roman"/>
          <w:bCs/>
          <w:color w:val="auto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Необходимо подчеркнуть значение комплексного взаимообогащения устного и декоративно-прикладного творчества, которые в совокупности позволяют подвести детей к глубокому пониманию смысла фольклорных произведений, самобытности народных промыслов, связи народного творчества, его различных проявлениях с бытом, традициями, окружающей природой.</w:t>
      </w:r>
    </w:p>
    <w:p>
      <w:pPr>
        <w:ind w:firstLineChars="50" w:firstLine="100"/>
        <w:jc w:val="both"/>
        <w:spacing w:line="240"/>
      </w:pPr>
      <w:r>
        <w:rPr>
          <w:lang w:eastAsia="ru-RU"/>
          <w:rFonts w:ascii="Times New Roman" w:eastAsia="Times New Roman" w:hAnsi="Times New Roman" w:cs="Times New Roman"/>
          <w:color w:val="auto"/>
          <w:sz w:val="28"/>
          <w:szCs w:val="28"/>
          <w:rtl w:val="off"/>
        </w:rPr>
        <w:t xml:space="preserve">Особенно, работая в селе, необходимо донести до сознания дошкольников, что именно они являются носителями русской народной культуры. Необходимо глубже познакомить наших детей с родным Арзамасским краем. </w:t>
      </w:r>
    </w:p>
    <w:p>
      <w:pPr>
        <w:ind w:firstLineChars="50" w:firstLine="100"/>
        <w:jc w:val="both"/>
        <w:spacing w:line="240"/>
        <w:rPr>
          <w:lang w:eastAsia="ru-RU"/>
          <w:rFonts w:ascii="Times New Roman" w:eastAsia="Times New Roman" w:hAnsi="Times New Roman" w:cs="Times New Roman"/>
          <w:color w:val="auto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auto"/>
          <w:sz w:val="28"/>
          <w:szCs w:val="28"/>
          <w:rtl w:val="off"/>
        </w:rPr>
        <w:t>В нашем Арзамасском районе проживает много замечательных и интересных людей, с которыми были организованы встречи и мастер-классы. Ручная работа особенно ценится в наше время. Ведь в сегодняшнем мире штампов так трудно найти индивидуальность. Рынок заполонили китайские игрушки, а так хочется исконно русского, душевного, сделанного с любовью. Именно такими являются народные игрушки и другие продукты народных промыслов.</w:t>
      </w:r>
    </w:p>
    <w:p>
      <w:pPr>
        <w:ind w:firstLineChars="50" w:firstLine="100"/>
        <w:jc w:val="both"/>
        <w:spacing w:line="240"/>
        <w:rPr>
          <w:lang w:eastAsia="ru-RU"/>
          <w:rFonts w:ascii="Times New Roman" w:eastAsia="Times New Roman" w:hAnsi="Times New Roman" w:cs="Times New Roman"/>
          <w:color w:val="auto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auto"/>
          <w:sz w:val="28"/>
          <w:szCs w:val="28"/>
          <w:rtl w:val="off"/>
        </w:rPr>
        <w:t>Арзамасский край всегда славился своими умельцами. На всю Россию известны своим мастерством арзамасские золотошвеи, иконописцы, ювелиры, резчики по дереву, гончары, кузнецы и многие другие ремесленники.</w:t>
      </w:r>
    </w:p>
    <w:p>
      <w:pPr>
        <w:ind w:firstLineChars="50" w:firstLine="100"/>
        <w:jc w:val="both"/>
        <w:shd w:val="clear" w:color="auto" w:fill="auto"/>
        <w:spacing w:line="240"/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Наш детский сад активно сотрудничает с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Муниципальн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>ым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 xml:space="preserve"> учреждение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>м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 xml:space="preserve"> культуры Арзамасского района «Центр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>ом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 xml:space="preserve"> ремесел Арзамасского района». В учреждении созданы благоприятные условия для развития декоративно-прикладного творчества среди детей и подростков Арзамасского района. Мастера Центра возрождают и сохраняют старые забытые ремесла, некогда процветавшие на Арзамасской земле и передают свои знания и умения подрастающему поколению.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 Несколько раз мы с детьми, совместно с родителями, посещали в этот Центр.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Преподаватели Центра ремесел прове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>ли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 xml:space="preserve"> огромное количество мастер-классов для детей и взрослых. Вот только некоторые из них: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МК по гончарному ремеслу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,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МК по золот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>н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ой вышивке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,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МК "Ткачество на берде"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,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МК по плетению лаптей из лыка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,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МК "Ткачество на раме"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>.</w:t>
      </w:r>
    </w:p>
    <w:p>
      <w:pPr>
        <w:ind w:firstLineChars="50" w:firstLine="100"/>
        <w:jc w:val="both"/>
        <w:shd w:val="clear" w:color="auto" w:fill="auto"/>
        <w:spacing w:line="240"/>
        <w:rPr>
          <w:lang w:eastAsia="ru-RU"/>
          <w:rFonts w:ascii="Times New Roman" w:eastAsia="Times New Roman" w:hAnsi="Times New Roman" w:cs="Times New Roman"/>
          <w:color w:val="auto"/>
          <w:sz w:val="28"/>
          <w:szCs w:val="28"/>
          <w:rtl w:val="off"/>
        </w:rPr>
      </w:pP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>Совместно с родителями, была организована поездка в “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Музейно-выставочн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>ый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 xml:space="preserve"> центр Арзамасского района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”.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Здесь нам показали музейные залы со старинными экспонатами, провели интереснейшую экскурсию о промыслах и ремеслах Арзамасского края, бытовой жизни наших предков, их труде и подвигах в годы войны.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 В “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Русском доме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>”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 xml:space="preserve"> прошла экскурсия для ребят "Русский быт, Русская изба". Речь в основном шла о ремеслах и промыслах нашего родного края, о предметах старины, и конечно о русской печке.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Ребята получили информацию о народных ремеслах и массу положительных эмоций.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 </w:t>
      </w:r>
    </w:p>
    <w:p>
      <w:pPr>
        <w:ind w:firstLineChars="50" w:firstLine="100"/>
        <w:jc w:val="both"/>
        <w:spacing w:line="240"/>
        <w:rPr>
          <w:lang w:eastAsia="ru-RU"/>
          <w:rFonts w:ascii="Times New Roman" w:eastAsia="Times New Roman" w:hAnsi="Times New Roman" w:cs="Times New Roman"/>
          <w:color w:val="auto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color w:val="auto"/>
          <w:sz w:val="28"/>
          <w:szCs w:val="28"/>
          <w:rtl w:val="off"/>
        </w:rPr>
        <w:t>В нашей группе организован кружок “Мочальная кукла”, который ведет Кривова Т.И., автор мочальной куклы “Луковка” и просто мастерица “на все руки”. Дети с удовольствием обучаются изготовлению кукол из мочалы, кукол-оберегов из лоскутов ткани, знакомятся с историей данного ремесла. Изготовленные своими руками игрушки вызывают неописуемый восторг у юных мастеров и вызывают огромный эмоциональный отклик в сердцах родителей.</w:t>
      </w:r>
    </w:p>
    <w:p>
      <w:pPr>
        <w:ind w:firstLineChars="50" w:firstLine="100"/>
        <w:jc w:val="both"/>
        <w:spacing w:line="240"/>
        <w:rPr>
          <w:rFonts w:ascii="Times New Roman" w:eastAsia="Times New Roman" w:hAnsi="Times New Roman" w:cs="Calibri"/>
          <w:color w:val="0F100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Также со своими воспитанниками и их родителями мы посетили </w:t>
      </w:r>
      <w:r>
        <w:rPr>
          <w:rFonts w:ascii="Times New Roman" w:eastAsia="Times New Roman" w:hAnsi="Times New Roman" w:cs="Calibri"/>
          <w:color w:val="0F1000"/>
          <w:sz w:val="28"/>
          <w:szCs w:val="28"/>
        </w:rPr>
        <w:t>Историко-краеведческий музей г. Арзамас</w:t>
      </w:r>
      <w:r>
        <w:rPr>
          <w:rFonts w:ascii="Times New Roman" w:eastAsia="Times New Roman" w:hAnsi="Times New Roman" w:cs="Calibri"/>
          <w:color w:val="0F1000"/>
          <w:sz w:val="28"/>
          <w:szCs w:val="28"/>
          <w:rtl w:val="off"/>
        </w:rPr>
        <w:t xml:space="preserve">а, музей </w:t>
      </w:r>
      <w:r>
        <w:rPr>
          <w:rFonts w:ascii="Times New Roman" w:eastAsia="Times New Roman" w:hAnsi="Times New Roman" w:cs="Calibri"/>
          <w:color w:val="0F1000"/>
          <w:sz w:val="28"/>
          <w:szCs w:val="28"/>
        </w:rPr>
        <w:t>«Природа»</w:t>
      </w:r>
      <w:r>
        <w:rPr>
          <w:rFonts w:ascii="Times New Roman" w:eastAsia="Times New Roman" w:hAnsi="Times New Roman" w:cs="Calibri"/>
          <w:color w:val="0F1000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cs="Calibri"/>
          <w:color w:val="0F1000"/>
          <w:sz w:val="28"/>
          <w:szCs w:val="28"/>
        </w:rPr>
        <w:t>им. С.И. Трофимова Арзамасского района</w:t>
      </w:r>
      <w:r>
        <w:rPr>
          <w:rFonts w:ascii="Times New Roman" w:eastAsia="Times New Roman" w:hAnsi="Times New Roman" w:cs="Calibri"/>
          <w:color w:val="0F1000"/>
          <w:sz w:val="28"/>
          <w:szCs w:val="28"/>
          <w:rtl w:val="off"/>
        </w:rPr>
        <w:t xml:space="preserve">. </w:t>
      </w:r>
    </w:p>
    <w:p>
      <w:pPr>
        <w:ind w:firstLineChars="50" w:firstLine="100"/>
        <w:jc w:val="both"/>
        <w:spacing w:line="240"/>
        <w:rPr>
          <w:lang w:eastAsia="ru-RU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Calibri"/>
          <w:color w:val="0F1000"/>
          <w:sz w:val="28"/>
          <w:szCs w:val="28"/>
          <w:rtl w:val="off"/>
        </w:rPr>
        <w:t>Увлекательная экскурсия была проведена в музее “Арзамасский валенок”. Там нам предоставилась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 xml:space="preserve"> уникальная возможность не только ознакомиться с ремеслом валяния, но и попробовать свои силы в освоении данного ремесла, почувствовать себя в роли мастера, посетив мастер-класс по изготовлению валенка на Красносельских колодках, научиться изготавливать подобные изделия самостоятельно, раскрыть в себе скрытые таланты.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 В восторге были и дети, и взрослые.</w:t>
      </w:r>
    </w:p>
    <w:p>
      <w:pPr>
        <w:ind w:firstLineChars="50" w:firstLine="100"/>
        <w:jc w:val="both"/>
        <w:spacing w:line="240"/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Изучение исторического прошлого нашей великой страны вызывает огромный интерес у моих воспитанников, прививает любовь к родному краю.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 xml:space="preserve">В рамках занятий «Моя родословная» юные краеведы узнали, что такое генеалогия, исследовали корни своей фамилии, расспросили родственников о семье и заглянули в старые фотоальбомы. Они узнали много нового и интересного, научились составлять родословную схему и генеалогическое древо.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>Я н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аде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>юсь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 xml:space="preserve">, что все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  <w:rtl w:val="off"/>
        </w:rPr>
        <w:t xml:space="preserve">дети, совместно со своими родителями, 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8"/>
          <w:szCs w:val="28"/>
        </w:rPr>
        <w:t>продолжат изучать историю семьи, а может быть, даже напишут свою родословную книгу! </w:t>
      </w:r>
      <w:r>
        <w:rPr>
          <w:rFonts w:ascii="Times New Roman" w:eastAsia="Times New Roman" w:hAnsi="Times New Roman" w:cs="Arial"/>
          <w:color w:val="000000"/>
          <w:sz w:val="28"/>
          <w:szCs w:val="28"/>
          <w:spacing w:val="0"/>
        </w:rPr>
        <w:t>На совместном вечере «Русские посиделки»</w:t>
      </w:r>
      <w:r>
        <w:rPr>
          <w:rFonts w:ascii="Times New Roman" w:eastAsia="Times New Roman" w:hAnsi="Times New Roman" w:cs="Arial"/>
          <w:color w:val="000000"/>
          <w:sz w:val="28"/>
          <w:szCs w:val="28"/>
          <w:spacing w:val="0"/>
          <w:rtl w:val="off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8"/>
          <w:szCs w:val="28"/>
          <w:spacing w:val="0"/>
        </w:rPr>
        <w:t>родител</w:t>
      </w:r>
      <w:r>
        <w:rPr>
          <w:rFonts w:ascii="Times New Roman" w:eastAsia="Times New Roman" w:hAnsi="Times New Roman" w:cs="Arial"/>
          <w:color w:val="000000"/>
          <w:sz w:val="28"/>
          <w:szCs w:val="28"/>
          <w:spacing w:val="0"/>
          <w:rtl w:val="off"/>
        </w:rPr>
        <w:t>и</w:t>
      </w:r>
      <w:r>
        <w:rPr>
          <w:rFonts w:ascii="Times New Roman" w:eastAsia="Times New Roman" w:hAnsi="Times New Roman" w:cs="Arial"/>
          <w:color w:val="000000"/>
          <w:sz w:val="28"/>
          <w:szCs w:val="28"/>
          <w:spacing w:val="0"/>
        </w:rPr>
        <w:t xml:space="preserve"> и дет</w:t>
      </w:r>
      <w:r>
        <w:rPr>
          <w:rFonts w:ascii="Times New Roman" w:eastAsia="Times New Roman" w:hAnsi="Times New Roman" w:cs="Arial"/>
          <w:color w:val="000000"/>
          <w:sz w:val="28"/>
          <w:szCs w:val="28"/>
          <w:spacing w:val="0"/>
          <w:rtl w:val="off"/>
        </w:rPr>
        <w:t>и</w:t>
      </w:r>
      <w:r>
        <w:rPr>
          <w:rFonts w:ascii="Times New Roman" w:eastAsia="Times New Roman" w:hAnsi="Times New Roman" w:cs="Arial"/>
          <w:color w:val="000000"/>
          <w:sz w:val="28"/>
          <w:szCs w:val="28"/>
          <w:spacing w:val="0"/>
        </w:rPr>
        <w:t xml:space="preserve">  рассказывали о своих прадедах и прабабушках. Тем самым</w:t>
      </w:r>
      <w:r>
        <w:rPr>
          <w:rFonts w:ascii="Times New Roman" w:eastAsia="Times New Roman" w:hAnsi="Times New Roman" w:cs="Arial"/>
          <w:color w:val="000000"/>
          <w:sz w:val="28"/>
          <w:szCs w:val="28"/>
          <w:spacing w:val="0"/>
          <w:rtl w:val="off"/>
        </w:rPr>
        <w:t>,</w:t>
      </w:r>
      <w:r>
        <w:rPr>
          <w:rFonts w:ascii="Times New Roman" w:eastAsia="Times New Roman" w:hAnsi="Times New Roman" w:cs="Arial"/>
          <w:color w:val="000000"/>
          <w:sz w:val="28"/>
          <w:szCs w:val="28"/>
          <w:spacing w:val="0"/>
        </w:rPr>
        <w:t xml:space="preserve"> ребята много узнали о своих предках, о том, чем они занимались, как жили</w:t>
      </w:r>
      <w:r>
        <w:rPr>
          <w:rFonts w:ascii="Times New Roman" w:eastAsia="Times New Roman" w:hAnsi="Times New Roman" w:cs="Arial"/>
          <w:color w:val="000000"/>
          <w:sz w:val="28"/>
          <w:szCs w:val="28"/>
          <w:spacing w:val="0"/>
          <w:rtl w:val="off"/>
        </w:rPr>
        <w:t>.</w:t>
      </w:r>
    </w:p>
    <w:p>
      <w:pPr>
        <w:ind w:firstLineChars="50" w:firstLine="100"/>
        <w:jc w:val="both"/>
        <w:spacing w:after="160" w:line="240" w:lineRule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  <w:rtl w:val="off"/>
        </w:rPr>
        <w:t xml:space="preserve">На занятиях познавательного цикла ребята узнают об истории нашей Родины-Руси, получают представление о славянах, русичах, их облике, силе, мудрости, выносливости. Знакомимся мы и с условиями проживания наших предков. На занятиях по рисованию закрепляем полученные знания, изображая наших предков и их жилища- русские избы. </w:t>
      </w:r>
    </w:p>
    <w:p>
      <w:pPr>
        <w:ind w:firstLineChars="50" w:firstLine="100"/>
        <w:jc w:val="both"/>
        <w:spacing w:after="160" w:line="240" w:lineRule="auto"/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</w:pP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>Чтобы максимально приблизить детей к русской культуре оборудован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 xml:space="preserve"> “Мини-музей народного творчества”.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> В не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 xml:space="preserve">м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 xml:space="preserve">собраны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 xml:space="preserve">различные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>предметы старины и быта крестьян. Кажд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>ый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 xml:space="preserve"> предмет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>занимает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 xml:space="preserve"> своё традиционное место: у стены размещается русская печь, у печки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 xml:space="preserve">стоят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>чугун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>ки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 xml:space="preserve"> ,ухват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>ы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 xml:space="preserve">. В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 xml:space="preserve">Красном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 xml:space="preserve">углу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>на полочке стоят иконы, свечи и лампадка. На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>столе представлены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 xml:space="preserve"> деревянные ложки, скалка, глиняные кувшины, горшочки.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 xml:space="preserve"> Ну а главное украшение стола - пузатый, гордый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 xml:space="preserve"> самовар.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 xml:space="preserve"> Также представлены такие экспонаты, как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 xml:space="preserve">люлька с куклами ручной работы,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 xml:space="preserve">прялка,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 xml:space="preserve">старинный 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</w:rPr>
        <w:t>сундук</w:t>
      </w:r>
      <w:r>
        <w:rPr>
          <w:rFonts w:ascii="Times New Roman" w:eastAsia="Times New Roman" w:hAnsi="Times New Roman" w:cs="Candara"/>
          <w:b w:val="0"/>
          <w:bCs w:val="0"/>
          <w:color w:val="auto"/>
          <w:sz w:val="28"/>
          <w:szCs w:val="28"/>
          <w:rtl w:val="off"/>
        </w:rPr>
        <w:t>, утюг, русские народные мужской и женский костюмы, старинные украшения для женщин: бусы, повязки, ободки, гребешки.</w:t>
      </w:r>
    </w:p>
    <w:p>
      <w:pPr>
        <w:ind w:firstLineChars="50" w:firstLine="100"/>
        <w:jc w:val="both"/>
        <w:spacing w:after="160" w:line="240" w:lineRule="auto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  <w:t>В режимных моментах я использую элементы малых жанров фольклора: народные приметы, пословицы, поговорки, загадки, скороговорки, считалки, пестушки и колыбельные. Эти элементы фольклора неразрывно связаны с изучением окружающего мира природы. Использование всех видов фольклора обогащает лексикон детей, способствует пониманию нравов русского народа.</w:t>
      </w:r>
    </w:p>
    <w:p>
      <w:pPr>
        <w:ind w:firstLineChars="50" w:firstLine="100"/>
        <w:jc w:val="both"/>
        <w:shd w:val="clear" w:color="auto" w:fill="auto"/>
        <w:spacing w:line="24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Тесно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связаны с историей православных праздников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и н</w:t>
      </w:r>
      <w:r>
        <w:rPr>
          <w:rFonts w:ascii="Times New Roman" w:eastAsia="Times New Roman" w:hAnsi="Times New Roman" w:hint="default"/>
          <w:color w:val="auto"/>
          <w:sz w:val="28"/>
          <w:szCs w:val="28"/>
        </w:rPr>
        <w:t>ародные</w:t>
      </w:r>
      <w:r>
        <w:rPr>
          <w:rFonts w:ascii="Times New Roman" w:eastAsia="Times New Roman" w:hAnsi="Times New Roman" w:hint="default"/>
          <w:color w:val="auto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color w:val="auto"/>
          <w:sz w:val="28"/>
          <w:szCs w:val="28"/>
        </w:rPr>
        <w:t>традиции</w:t>
      </w:r>
      <w:r>
        <w:rPr>
          <w:rFonts w:ascii="Times New Roman" w:eastAsia="Times New Roman" w:hAnsi="Times New Roman" w:hint="default"/>
          <w:sz w:val="28"/>
          <w:szCs w:val="28"/>
        </w:rPr>
        <w:t>, обычаи региона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 Важную роль в ознакомлении с историей русского народа и нашей Родины играет знакомство с календарно-земледельческими праздниками, связанными с проводами зимы, перелетом птиц и таянием снега, расцветом земли, началом лета, с посевом и уборкой урожая.</w:t>
      </w:r>
    </w:p>
    <w:p>
      <w:pPr>
        <w:ind w:firstLineChars="50" w:firstLine="100"/>
        <w:jc w:val="both"/>
        <w:shd w:val="clear" w:color="auto" w:fill="auto"/>
        <w:spacing w:line="240"/>
        <w:rPr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 w:val="0"/>
          <w:sz w:val="28"/>
          <w:szCs w:val="28"/>
          <w:rtl w:val="off"/>
        </w:rPr>
        <w:t>В своих праздничных мероприятиях и развлечениях я использую обрядовые песни, танцы, хороводы, заклички, народные игры. По традиции мы славим Осень, встречаем Новый год, колядуем на Рождество, провожаем Зиму и закликаем Весну на Масленицу, катаем разноцветные яйца на Пасху, украшаем березку в Троицу. Подготовка к каждому празднику ведется обширная и активная. Мы изучаем историю праздника, разучиваем приметы, загадки, пословицы, игры. На музыкальных занятиях, совместно с музыкальным руководителем, мы разучиваем русские народные песни, обучаемся игре на народных инструментах: свистульках, ложках, колокольчиках, трещотках, бубнах. Знакомимся со звучанием русских народных инструментов: гуслей, гармони, балалайки, рожка, жалейки и других. С удовольствием дети водят хороводы и играют в русские народные игры с песнями.</w:t>
      </w:r>
    </w:p>
    <w:p>
      <w:pPr>
        <w:ind w:firstLineChars="50" w:firstLine="100"/>
        <w:jc w:val="both"/>
        <w:shd w:val="clear" w:color="auto" w:fill="auto"/>
        <w:spacing w:line="240"/>
        <w:rPr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 w:val="0"/>
          <w:sz w:val="28"/>
          <w:szCs w:val="28"/>
          <w:rtl w:val="off"/>
        </w:rPr>
        <w:t>Также мы ставим театрализацию русских народных сказок: “Лисичка-сестричка и серый волк”, “Заяц-хваста”, “Мужик и медведь”, “Каша из топора”. Инсценировка русских народных сказок проводится совместно с музыкальным руководителем и включается в различные мероприятия и праздники.</w:t>
      </w:r>
    </w:p>
    <w:p>
      <w:pPr>
        <w:ind w:firstLineChars="50" w:firstLine="100"/>
        <w:jc w:val="both"/>
        <w:shd w:val="clear" w:color="auto" w:fill="auto"/>
        <w:spacing w:line="240"/>
        <w:rPr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 w:val="0"/>
          <w:sz w:val="28"/>
          <w:szCs w:val="28"/>
          <w:rtl w:val="off"/>
        </w:rPr>
        <w:t>Развивать эстетику, чувство вкуса, умение созерцать помогают предметы декоративно-прикладного творчества. Поэтому немаловажную роль играет предметно-пространственная среда. Детям очень нравится рассматривать яркие, красочные матрешки, дымковские и филимоновские игрушки, а также, расписанные хохломой, гжелью, городецкой росписью, предметы интерьера. Дымковская игрушка особенно полюбилась моим воспитанникам. Она завлекает детей в красочный мир сказки, развивая воображение и восприятие цвета, знакомит с веселой радугой цветов. На занятиях по лепке мы изготовливали из глины и пластилина дымковские игрушки, а на рисование расписывали яркие сарафаны дымковских барышень и другие дымковские игрушки.</w:t>
      </w:r>
    </w:p>
    <w:p>
      <w:pPr>
        <w:ind w:firstLineChars="50" w:firstLine="100"/>
        <w:jc w:val="both"/>
        <w:shd w:val="clear" w:color="auto" w:fill="auto"/>
        <w:spacing w:line="240"/>
        <w:rPr>
          <w:rFonts w:ascii="Times New Roman" w:eastAsia="Times New Roman" w:hAnsi="Times New Roman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 w:val="0"/>
          <w:sz w:val="28"/>
          <w:szCs w:val="28"/>
          <w:rtl w:val="off"/>
        </w:rPr>
        <w:t>С большим интересом воспитанники рассматривают иллюстрации к русским народным сказкам И. Билибина и Ю. Васнецова. Творчество этих великих художников основано на народных традициях.</w:t>
      </w:r>
    </w:p>
    <w:p>
      <w:pPr>
        <w:ind w:firstLineChars="50" w:firstLine="100"/>
        <w:jc w:val="both"/>
        <w:shd w:val="clear" w:color="auto" w:fill="auto"/>
        <w:spacing w:line="240"/>
        <w:rPr>
          <w:rFonts w:ascii="Times New Roman" w:eastAsia="Times New Roman" w:hAnsi="Times New Roman"/>
          <w:b w:val="0"/>
          <w:bCs w:val="0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b w:val="0"/>
          <w:sz w:val="28"/>
          <w:szCs w:val="28"/>
          <w:rtl w:val="off"/>
        </w:rPr>
        <w:t>В игровую деятельность заложена значительная часть по ознакомлению с русским народным творчеством. На прогулке мы с удовольствием играем в подвижные народные игры, они создают атмосферу радости, сплоченности, расширяют кругозор детей, стимулируют использование знаний об окружающем мире, пополняют словарный запас. Любимыми играми являются:  “Пятнашки”, “Гуси и волк”, “Карусель”, “Совушка”, “Веселые ребята”, “Кот на крыше”, “Жмурки с колокольчиком”, “Горелки с платочком”, “Ручеек”, “Тише едешь, дальше будешь”, “Иголка и нитка”, “Удочка”.</w:t>
      </w:r>
    </w:p>
    <w:p>
      <w:pPr>
        <w:pStyle w:val="a1"/>
        <w:ind w:firstLine="720"/>
        <w:jc w:val="both"/>
        <w:spacing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Русск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ое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народн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ое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творчество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становится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постине интересным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детям,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прививает </w:t>
      </w:r>
      <w:r>
        <w:rPr>
          <w:rFonts w:ascii="Times New Roman" w:eastAsia="Times New Roman" w:hAnsi="Times New Roman" w:hint="default"/>
          <w:sz w:val="28"/>
          <w:szCs w:val="28"/>
        </w:rPr>
        <w:t>любв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ь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 родно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й </w:t>
      </w:r>
      <w:r>
        <w:rPr>
          <w:rFonts w:ascii="Times New Roman" w:eastAsia="Times New Roman" w:hAnsi="Times New Roman" w:hint="default"/>
          <w:sz w:val="28"/>
          <w:szCs w:val="28"/>
        </w:rPr>
        <w:t>природе, национальному искусству, разви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вает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интерес к истори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ческой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памяти</w:t>
      </w:r>
      <w:r>
        <w:rPr>
          <w:rFonts w:ascii="Times New Roman" w:eastAsia="Times New Roman" w:hAnsi="Times New Roman" w:hint="default"/>
          <w:sz w:val="28"/>
          <w:szCs w:val="28"/>
        </w:rPr>
        <w:t>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помогает почувствовать богатство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и широту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души русского человека.</w:t>
      </w:r>
    </w:p>
    <w:p>
      <w:pPr>
        <w:pStyle w:val="a1"/>
        <w:ind w:firstLine="720"/>
        <w:jc w:val="both"/>
        <w:spacing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В результате моей работы, были выявлены следующие п</w:t>
      </w:r>
      <w:r>
        <w:rPr>
          <w:rFonts w:ascii="Times New Roman" w:eastAsia="Times New Roman" w:hAnsi="Times New Roman" w:hint="default"/>
          <w:sz w:val="28"/>
          <w:szCs w:val="28"/>
        </w:rPr>
        <w:t>оказатели развития:</w:t>
      </w:r>
    </w:p>
    <w:p>
      <w:pPr>
        <w:pStyle w:val="a1"/>
        <w:ind w:firstLine="720"/>
        <w:jc w:val="both"/>
        <w:spacing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Дети владеют первоначальными представлениями о некоторых атрибутах русской традиционной культуры: устройство избы, предметы быта, домашняя утварь, домашние животные, музыкальные инструменты, праздники, игрушки, песни, потешки, сказки;</w:t>
      </w:r>
    </w:p>
    <w:p>
      <w:pPr>
        <w:pStyle w:val="a1"/>
        <w:ind w:firstLine="720"/>
        <w:jc w:val="both"/>
        <w:spacing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Различают на картинках и в жизни эти атрибуты и называют их;</w:t>
      </w:r>
    </w:p>
    <w:p>
      <w:pPr>
        <w:pStyle w:val="a1"/>
        <w:ind w:firstLine="720"/>
        <w:jc w:val="both"/>
        <w:spacing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С удовольствием включаются в обыгрывание потешек, пестушек, вождение хороводов, исполнение плясок, участвуют в праздниках;</w:t>
      </w:r>
    </w:p>
    <w:p>
      <w:pPr>
        <w:pStyle w:val="a1"/>
        <w:ind w:firstLine="720"/>
        <w:jc w:val="both"/>
        <w:spacing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Проявляют положительные эмоции в процессе восприятия русских народных сказок, мелодий, игр;</w:t>
      </w:r>
    </w:p>
    <w:p>
      <w:pPr>
        <w:pStyle w:val="a1"/>
        <w:ind w:firstLine="720"/>
        <w:jc w:val="both"/>
        <w:spacing w:line="240"/>
        <w:rPr>
          <w:rFonts w:ascii="Times New Roman" w:eastAsia="Times New Roman" w:hAnsi="Times New Roman"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- Отражают полученные впечатления в разных видах деятельности.</w:t>
      </w:r>
    </w:p>
    <w:p>
      <w:pPr>
        <w:pStyle w:val="a1"/>
        <w:ind w:firstLine="720"/>
        <w:jc w:val="both"/>
        <w:spacing w:line="240"/>
        <w:rPr>
          <w:rFonts w:ascii="Times New Roman" w:eastAsia="Times New Roman" w:hAnsi="Times New Roman" w:hint="default"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color w:val="000000"/>
          <w:sz w:val="28"/>
          <w:szCs w:val="28"/>
        </w:rPr>
        <w:t>Русское народное творчество не перестаёт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</w:t>
      </w:r>
    </w:p>
    <w:p>
      <w:pPr>
        <w:pStyle w:val="a1"/>
        <w:ind w:firstLine="720"/>
        <w:jc w:val="both"/>
        <w:spacing w:line="24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Настоящим гражданином, любящим свою Родину, может быть только тот, кто знает историю и культуру своего народа, кто понимает и уважает своих предков, дальних и близких. Поэтому работу в данном направлении я считаю актуальной и очень важной.</w:t>
      </w:r>
    </w:p>
    <w:p>
      <w:pPr>
        <w:pStyle w:val="a1"/>
        <w:ind w:firstLine="720"/>
        <w:jc w:val="both"/>
        <w:spacing w:line="24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1"/>
        <w:ind w:firstLine="720"/>
        <w:jc w:val="both"/>
        <w:spacing w:line="240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1"/>
        <w:jc w:val="both"/>
        <w:spacing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Литература.</w:t>
      </w:r>
    </w:p>
    <w:p>
      <w:pPr>
        <w:ind w:firstLine="0"/>
        <w:jc w:val="both"/>
        <w:shd w:val="clear" w:color="auto" w:fill="auto"/>
        <w:spacing w:line="24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 Бойчук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И. А., Попушина Т. Н.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«Ознакомление детей с русским народным творчеством». С-Пб; «Детство-Пресс», 2013г.</w:t>
      </w:r>
    </w:p>
    <w:p>
      <w:pPr>
        <w:ind w:firstLine="0"/>
        <w:jc w:val="both"/>
        <w:shd w:val="clear" w:color="auto" w:fill="auto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2</w:t>
      </w:r>
      <w:r>
        <w:rPr>
          <w:rFonts w:ascii="Times New Roman" w:eastAsia="Times New Roman" w:hAnsi="Times New Roman" w:hint="default"/>
          <w:sz w:val="28"/>
          <w:szCs w:val="28"/>
        </w:rPr>
        <w:t>. Бударина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Т. 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>,Корепанова О. Н.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«Знакомство детей с русским народным творчеством». С-Пб; «Детство-Пресс»,2015г.</w:t>
      </w:r>
    </w:p>
    <w:p>
      <w:pPr>
        <w:ind w:firstLine="0"/>
        <w:jc w:val="both"/>
        <w:shd w:val="clear" w:color="auto" w:fill="auto"/>
        <w:spacing w:line="24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3. </w:t>
      </w:r>
      <w:r>
        <w:rPr>
          <w:rFonts w:ascii="Times New Roman" w:eastAsia="Times New Roman" w:hAnsi="Times New Roman" w:hint="default"/>
          <w:sz w:val="28"/>
          <w:szCs w:val="28"/>
        </w:rPr>
        <w:t>Князева О. Л., Маханева М. Д. «Приобщение детей к истокам русской народной культуры» программа, учебно – методическое пособие. С-Пб; Издательство «Детство – Пресс», 1998г.</w:t>
      </w:r>
    </w:p>
    <w:p>
      <w:pPr>
        <w:ind w:firstLine="0"/>
        <w:jc w:val="both"/>
        <w:shd w:val="clear" w:color="auto" w:fill="auto"/>
        <w:spacing w:line="240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4. Лялина Л. А. «Народные игры в детском саду». Творческий центр, Москва, 2009г.</w:t>
      </w:r>
    </w:p>
    <w:p>
      <w:pPr>
        <w:jc w:val="both"/>
        <w:spacing w:line="240"/>
        <w:rPr>
          <w:rFonts w:ascii="Times New Roman" w:eastAsia="Times New Roman" w:hAnsi="Times New Roman" w:hint="default"/>
          <w:b w:val="0"/>
          <w:bCs w:val="0"/>
          <w:sz w:val="28"/>
          <w:szCs w:val="28"/>
          <w:u w:val="none" w:color="auto"/>
        </w:rPr>
      </w:pPr>
      <w:r>
        <w:rPr>
          <w:rFonts w:ascii="Times New Roman" w:eastAsia="Times New Roman" w:hAnsi="Times New Roman" w:hint="default"/>
          <w:sz w:val="28"/>
          <w:szCs w:val="28"/>
        </w:rPr>
        <w:t>5. Соломенникова О. А. «Радость творчества». Москва, мозаика – синтез, 2005г.</w:t>
      </w:r>
    </w:p>
    <w:sect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-apple-system">
    <w:charset w:val="00"/>
    <w:notTrueType w:val="false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Candara">
    <w:panose1 w:val="020E0502030303020204"/>
    <w:charset w:val="00"/>
    <w:notTrueType w:val="false"/>
    <w:sig w:usb0="A00002EF" w:usb1="4000A44B" w:usb2="00000001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2020-09-26T15:55:37Z</dcterms:created>
  <dcterms:modified xsi:type="dcterms:W3CDTF">2020-10-18T13:04:04Z</dcterms:modified>
  <cp:version>0900.0100.01</cp:version>
</cp:coreProperties>
</file>