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Pr>
          <w:rFonts w:ascii="Times New Roman" w:eastAsia="Times New Roman" w:hAnsi="Times New Roman" w:cs="Times New Roman"/>
          <w:spacing w:val="-3"/>
          <w:sz w:val="24"/>
          <w:szCs w:val="24"/>
          <w:shd w:val="clear" w:color="auto" w:fill="FFFFFF"/>
        </w:rPr>
        <w:t>Г</w:t>
      </w:r>
      <w:r w:rsidRPr="006E4ED6">
        <w:rPr>
          <w:rFonts w:ascii="Times New Roman" w:eastAsia="Times New Roman" w:hAnsi="Times New Roman" w:cs="Times New Roman"/>
          <w:spacing w:val="-3"/>
          <w:sz w:val="24"/>
          <w:szCs w:val="24"/>
          <w:shd w:val="clear" w:color="auto" w:fill="FFFFFF"/>
        </w:rPr>
        <w:t xml:space="preserve">осударственное бюджетное общеобразовательное   учреждение </w:t>
      </w:r>
    </w:p>
    <w:p w:rsidR="00955B14" w:rsidRPr="006E4ED6" w:rsidRDefault="00955B14" w:rsidP="00955B14">
      <w:pPr>
        <w:tabs>
          <w:tab w:val="left" w:pos="8107"/>
          <w:tab w:val="left" w:leader="underscore" w:pos="13896"/>
        </w:tabs>
        <w:spacing w:after="0" w:line="240" w:lineRule="auto"/>
        <w:ind w:right="-590"/>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Самарской области средняя общеобразовательная школа №1 «Образовательный центр» </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имени 21 армии Вооруженных сил СССР п.г.т. </w:t>
      </w:r>
      <w:proofErr w:type="spellStart"/>
      <w:r w:rsidRPr="006E4ED6">
        <w:rPr>
          <w:rFonts w:ascii="Times New Roman" w:eastAsia="Times New Roman" w:hAnsi="Times New Roman" w:cs="Times New Roman"/>
          <w:spacing w:val="-3"/>
          <w:sz w:val="24"/>
          <w:szCs w:val="24"/>
          <w:shd w:val="clear" w:color="auto" w:fill="FFFFFF"/>
        </w:rPr>
        <w:t>Стройкерамика</w:t>
      </w:r>
      <w:proofErr w:type="spellEnd"/>
      <w:r w:rsidRPr="006E4ED6">
        <w:rPr>
          <w:rFonts w:ascii="Times New Roman" w:eastAsia="Times New Roman" w:hAnsi="Times New Roman" w:cs="Times New Roman"/>
          <w:spacing w:val="-3"/>
          <w:sz w:val="24"/>
          <w:szCs w:val="24"/>
          <w:shd w:val="clear" w:color="auto" w:fill="FFFFFF"/>
        </w:rPr>
        <w:t xml:space="preserve">   </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r w:rsidRPr="006E4ED6">
        <w:rPr>
          <w:rFonts w:ascii="Times New Roman" w:eastAsia="Times New Roman" w:hAnsi="Times New Roman" w:cs="Times New Roman"/>
          <w:spacing w:val="-3"/>
          <w:sz w:val="24"/>
          <w:szCs w:val="24"/>
          <w:shd w:val="clear" w:color="auto" w:fill="FFFFFF"/>
        </w:rPr>
        <w:t xml:space="preserve">муниципального района </w:t>
      </w:r>
      <w:proofErr w:type="gramStart"/>
      <w:r w:rsidRPr="006E4ED6">
        <w:rPr>
          <w:rFonts w:ascii="Times New Roman" w:eastAsia="Times New Roman" w:hAnsi="Times New Roman" w:cs="Times New Roman"/>
          <w:spacing w:val="-3"/>
          <w:sz w:val="24"/>
          <w:szCs w:val="24"/>
          <w:shd w:val="clear" w:color="auto" w:fill="FFFFFF"/>
        </w:rPr>
        <w:t>Волжский</w:t>
      </w:r>
      <w:proofErr w:type="gramEnd"/>
      <w:r w:rsidRPr="006E4ED6">
        <w:rPr>
          <w:rFonts w:ascii="Times New Roman" w:eastAsia="Times New Roman" w:hAnsi="Times New Roman" w:cs="Times New Roman"/>
          <w:spacing w:val="-3"/>
          <w:sz w:val="24"/>
          <w:szCs w:val="24"/>
          <w:shd w:val="clear" w:color="auto" w:fill="FFFFFF"/>
        </w:rPr>
        <w:t xml:space="preserve"> Самарской области</w:t>
      </w:r>
    </w:p>
    <w:p w:rsidR="00955B14" w:rsidRPr="006E4ED6" w:rsidRDefault="00955B14" w:rsidP="00955B14">
      <w:pPr>
        <w:tabs>
          <w:tab w:val="left" w:pos="8107"/>
          <w:tab w:val="left" w:leader="underscore" w:pos="13896"/>
        </w:tabs>
        <w:spacing w:after="0" w:line="240" w:lineRule="auto"/>
        <w:jc w:val="center"/>
        <w:rPr>
          <w:rFonts w:ascii="Times New Roman" w:eastAsia="Times New Roman" w:hAnsi="Times New Roman" w:cs="Times New Roman"/>
          <w:spacing w:val="-3"/>
          <w:sz w:val="24"/>
          <w:szCs w:val="24"/>
          <w:shd w:val="clear" w:color="auto" w:fill="FFFFFF"/>
        </w:rPr>
      </w:pPr>
    </w:p>
    <w:p w:rsidR="00955B14" w:rsidRDefault="00955B14" w:rsidP="00955B14">
      <w:pPr>
        <w:spacing w:after="0" w:line="240" w:lineRule="auto"/>
        <w:jc w:val="center"/>
        <w:rPr>
          <w:rFonts w:ascii="Times New Roman" w:eastAsia="Times New Roman" w:hAnsi="Times New Roman" w:cs="Times New Roman"/>
          <w:sz w:val="24"/>
          <w:szCs w:val="24"/>
        </w:rPr>
      </w:pPr>
      <w:r w:rsidRPr="006E4ED6">
        <w:rPr>
          <w:rFonts w:ascii="Times New Roman" w:eastAsia="Times New Roman" w:hAnsi="Times New Roman" w:cs="Times New Roman"/>
          <w:sz w:val="24"/>
          <w:szCs w:val="24"/>
        </w:rPr>
        <w:t>структурное подразделение «Детский сад «Солнышко»</w:t>
      </w:r>
    </w:p>
    <w:p w:rsidR="00963543" w:rsidRDefault="00963543" w:rsidP="00D3737D"/>
    <w:p w:rsidR="008009B0" w:rsidRDefault="008009B0" w:rsidP="00D3737D"/>
    <w:p w:rsidR="008009B0" w:rsidRDefault="00A6456E" w:rsidP="008009B0">
      <w:pPr>
        <w:jc w:val="center"/>
        <w:rPr>
          <w:rFonts w:ascii="Times New Roman" w:hAnsi="Times New Roman" w:cs="Times New Roman"/>
          <w:b/>
          <w:sz w:val="36"/>
          <w:szCs w:val="36"/>
        </w:rPr>
      </w:pPr>
      <w:r>
        <w:rPr>
          <w:rFonts w:ascii="Times New Roman" w:hAnsi="Times New Roman" w:cs="Times New Roman"/>
          <w:b/>
          <w:sz w:val="36"/>
          <w:szCs w:val="36"/>
        </w:rPr>
        <w:t>Методы и приёмы р</w:t>
      </w:r>
      <w:r w:rsidR="008009B0" w:rsidRPr="008009B0">
        <w:rPr>
          <w:rFonts w:ascii="Times New Roman" w:hAnsi="Times New Roman" w:cs="Times New Roman"/>
          <w:b/>
          <w:sz w:val="36"/>
          <w:szCs w:val="36"/>
        </w:rPr>
        <w:t xml:space="preserve">азвитие </w:t>
      </w:r>
      <w:r>
        <w:rPr>
          <w:rFonts w:ascii="Times New Roman" w:hAnsi="Times New Roman" w:cs="Times New Roman"/>
          <w:b/>
          <w:sz w:val="36"/>
          <w:szCs w:val="36"/>
        </w:rPr>
        <w:t>речи детей.</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Мы часто повторяем,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что о человеке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судят по его делам,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но забываем иногда,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что слово тоже поступок.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Речь человека – </w:t>
      </w:r>
    </w:p>
    <w:p w:rsidR="008009B0" w:rsidRPr="008009B0" w:rsidRDefault="008009B0" w:rsidP="008009B0">
      <w:pPr>
        <w:spacing w:after="0" w:line="240" w:lineRule="auto"/>
        <w:jc w:val="right"/>
        <w:rPr>
          <w:rFonts w:ascii="Times New Roman" w:hAnsi="Times New Roman" w:cs="Times New Roman"/>
          <w:sz w:val="28"/>
          <w:szCs w:val="28"/>
        </w:rPr>
      </w:pPr>
      <w:r w:rsidRPr="008009B0">
        <w:rPr>
          <w:rFonts w:ascii="Times New Roman" w:hAnsi="Times New Roman" w:cs="Times New Roman"/>
          <w:sz w:val="28"/>
          <w:szCs w:val="28"/>
        </w:rPr>
        <w:t xml:space="preserve">зеркало его самого. </w:t>
      </w:r>
    </w:p>
    <w:p w:rsidR="008009B0" w:rsidRPr="008009B0" w:rsidRDefault="008009B0" w:rsidP="008009B0">
      <w:pPr>
        <w:spacing w:after="0" w:line="240" w:lineRule="auto"/>
        <w:jc w:val="right"/>
        <w:rPr>
          <w:rFonts w:ascii="Times New Roman" w:hAnsi="Times New Roman" w:cs="Times New Roman"/>
          <w:b/>
          <w:sz w:val="28"/>
          <w:szCs w:val="28"/>
        </w:rPr>
      </w:pPr>
      <w:r w:rsidRPr="008009B0">
        <w:rPr>
          <w:rFonts w:ascii="Times New Roman" w:hAnsi="Times New Roman" w:cs="Times New Roman"/>
          <w:b/>
          <w:sz w:val="28"/>
          <w:szCs w:val="28"/>
        </w:rPr>
        <w:t>Лев Толстой</w:t>
      </w:r>
    </w:p>
    <w:p w:rsidR="008009B0" w:rsidRDefault="008009B0" w:rsidP="008009B0">
      <w:pPr>
        <w:jc w:val="right"/>
      </w:pP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Основные задачи формирования восприятия интегрируются с задачами развития речи, движений, игровых умений.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Для того чтобы заинтересовать ребенка, пробудить в нем творческую активность предлагаются игровые методы и приемы, художественное слово.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w:t>
      </w:r>
    </w:p>
    <w:p w:rsidR="00A5182C" w:rsidRDefault="00A5182C" w:rsidP="00A5182C">
      <w:pPr>
        <w:shd w:val="clear" w:color="auto" w:fill="FFFFFF"/>
        <w:spacing w:after="0" w:line="240" w:lineRule="auto"/>
        <w:ind w:firstLine="708"/>
        <w:jc w:val="both"/>
        <w:rPr>
          <w:rFonts w:ascii="Times New Roman" w:hAnsi="Times New Roman" w:cs="Times New Roman"/>
          <w:sz w:val="28"/>
          <w:szCs w:val="28"/>
        </w:rPr>
      </w:pPr>
      <w:r w:rsidRPr="00A5182C">
        <w:rPr>
          <w:rFonts w:ascii="Times New Roman" w:hAnsi="Times New Roman" w:cs="Times New Roman"/>
          <w:sz w:val="28"/>
          <w:szCs w:val="28"/>
        </w:rPr>
        <w:t xml:space="preserve">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2 нервную систему человека. Поэтому очень важно уже с самого раннего возраста развивать у ребенка мелкую моторику. Но просто делать упражнения малышу будет скучно - надо обратить их в интересные и полезные игры. </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hAnsi="Times New Roman" w:cs="Times New Roman"/>
          <w:sz w:val="28"/>
          <w:szCs w:val="28"/>
        </w:rPr>
        <w:t>Мелкая моторика рук - это разнообразные движения пальчиками и ладонями. Очень хорошо, когда дома много разнообразных игрушек, в которые детям и родителям интересно вместе играть. Но очень немногие задумываются, что огромный потенциал развития мелкой моторики, тактильной чувствительности дает малышам сама жизнь.</w:t>
      </w:r>
    </w:p>
    <w:p w:rsid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Понятие «мелкая моторика» обозначает точные двигательные способности</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рук. Нормальное развитие реч</w:t>
      </w:r>
      <w:r>
        <w:rPr>
          <w:rFonts w:ascii="Times New Roman" w:eastAsia="Times New Roman" w:hAnsi="Times New Roman" w:cs="Times New Roman"/>
          <w:color w:val="000000"/>
          <w:sz w:val="28"/>
          <w:szCs w:val="28"/>
        </w:rPr>
        <w:t xml:space="preserve">и ребенка очень тесно связано с </w:t>
      </w:r>
      <w:r w:rsidRPr="00A5182C">
        <w:rPr>
          <w:rFonts w:ascii="Times New Roman" w:eastAsia="Times New Roman" w:hAnsi="Times New Roman" w:cs="Times New Roman"/>
          <w:color w:val="000000"/>
          <w:sz w:val="28"/>
          <w:szCs w:val="28"/>
        </w:rPr>
        <w:t>развитием</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 xml:space="preserve">движений пальцев рук. </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lastRenderedPageBreak/>
        <w:t>Поскольку с возрастом ребенку потребуется точная,</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координированная работа кистей и пальцев, например, чтобы рисовать или</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одеваться, то развитию навыков мелкой моторики необходимо уделять много</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Работа по развитию мелкой моторики рук должна начаться задолго до</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поступления ребёнка в школу. Родители и мы, воспитатели, уделяя должное</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внимание упражнениям, играм, различным заданиям на развитие мелкой</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моторики и координации движений рук, решаем сразу две задачи:</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косвенным образом влияем на общее интеллектуальное развитие ребёнка;</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готовим к овладению навыком письма.</w:t>
      </w:r>
    </w:p>
    <w:p w:rsidR="00A5182C" w:rsidRPr="00A5182C" w:rsidRDefault="00A5182C" w:rsidP="00A5182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Обычно ребёнок с развитой мелкой моторикой умеет логически рассуждать,</w:t>
      </w:r>
      <w:r>
        <w:rPr>
          <w:rFonts w:ascii="Times New Roman" w:eastAsia="Times New Roman" w:hAnsi="Times New Roman" w:cs="Times New Roman"/>
          <w:color w:val="000000"/>
          <w:sz w:val="28"/>
          <w:szCs w:val="28"/>
        </w:rPr>
        <w:t xml:space="preserve"> у него достаточно развита</w:t>
      </w:r>
      <w:r w:rsidRPr="00A5182C">
        <w:rPr>
          <w:rFonts w:ascii="Times New Roman" w:eastAsia="Times New Roman" w:hAnsi="Times New Roman" w:cs="Times New Roman"/>
          <w:color w:val="000000"/>
          <w:sz w:val="28"/>
          <w:szCs w:val="28"/>
        </w:rPr>
        <w:t xml:space="preserve"> память, внимание, связная речь.</w:t>
      </w:r>
    </w:p>
    <w:p w:rsidR="00A5182C" w:rsidRPr="00A5182C" w:rsidRDefault="00A5182C" w:rsidP="008B070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Работу по развитию мелкой моторики рук нужно вести с самого раннего</w:t>
      </w:r>
      <w:r w:rsidR="008B0703">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возраста и регулярно:</w:t>
      </w:r>
    </w:p>
    <w:p w:rsidR="00A5182C" w:rsidRP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Уже в младенчестве можно выполнять массаж пальчиков, воздействуя тем</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самым на активные точки, связанные с корой головного мозга.</w:t>
      </w:r>
    </w:p>
    <w:p w:rsidR="00A5182C" w:rsidRDefault="00A5182C" w:rsidP="00A5182C">
      <w:pPr>
        <w:shd w:val="clear" w:color="auto" w:fill="FFFFFF"/>
        <w:spacing w:after="0" w:line="240" w:lineRule="auto"/>
        <w:jc w:val="both"/>
        <w:rPr>
          <w:rFonts w:ascii="Times New Roman" w:eastAsia="Times New Roman" w:hAnsi="Times New Roman" w:cs="Times New Roman"/>
          <w:color w:val="000000"/>
          <w:sz w:val="28"/>
          <w:szCs w:val="28"/>
        </w:rPr>
      </w:pPr>
      <w:r w:rsidRPr="00A5182C">
        <w:rPr>
          <w:rFonts w:ascii="Times New Roman" w:eastAsia="Times New Roman" w:hAnsi="Times New Roman" w:cs="Times New Roman"/>
          <w:color w:val="000000"/>
          <w:sz w:val="28"/>
          <w:szCs w:val="28"/>
        </w:rPr>
        <w:t>• В раннем и младшем дошкольном возрасте полезно выполнять простые</w:t>
      </w:r>
      <w:r>
        <w:rPr>
          <w:rFonts w:ascii="Times New Roman" w:eastAsia="Times New Roman" w:hAnsi="Times New Roman" w:cs="Times New Roman"/>
          <w:color w:val="000000"/>
          <w:sz w:val="28"/>
          <w:szCs w:val="28"/>
        </w:rPr>
        <w:t xml:space="preserve"> </w:t>
      </w:r>
      <w:r w:rsidRPr="00A5182C">
        <w:rPr>
          <w:rFonts w:ascii="Times New Roman" w:eastAsia="Times New Roman" w:hAnsi="Times New Roman" w:cs="Times New Roman"/>
          <w:color w:val="000000"/>
          <w:sz w:val="28"/>
          <w:szCs w:val="28"/>
        </w:rPr>
        <w:t>упражнения, сопровождаемые стихотворным текстом</w:t>
      </w:r>
      <w:r>
        <w:rPr>
          <w:rFonts w:ascii="Times New Roman" w:eastAsia="Times New Roman" w:hAnsi="Times New Roman" w:cs="Times New Roman"/>
          <w:color w:val="000000"/>
          <w:sz w:val="28"/>
          <w:szCs w:val="28"/>
        </w:rPr>
        <w:t>.</w:t>
      </w:r>
    </w:p>
    <w:p w:rsidR="008B0703" w:rsidRDefault="008B0703" w:rsidP="008B0703">
      <w:pPr>
        <w:shd w:val="clear" w:color="auto" w:fill="FFFFFF"/>
        <w:spacing w:after="0" w:line="240" w:lineRule="auto"/>
        <w:ind w:firstLine="708"/>
        <w:jc w:val="both"/>
        <w:rPr>
          <w:rFonts w:ascii="Times New Roman" w:hAnsi="Times New Roman" w:cs="Times New Roman"/>
          <w:sz w:val="28"/>
          <w:szCs w:val="28"/>
        </w:rPr>
      </w:pPr>
      <w:r w:rsidRPr="008B0703">
        <w:rPr>
          <w:rFonts w:ascii="Times New Roman" w:hAnsi="Times New Roman" w:cs="Times New Roman"/>
          <w:sz w:val="28"/>
          <w:szCs w:val="28"/>
        </w:rPr>
        <w:t xml:space="preserve">Актуальность работы по развитию мелкой моторики детей младшего дошкольного возраста обусловлена и возрастными психологическими и физиологическими особенностями детей: в дошкольном возрасте интенсивно развиваются структуры и функции головного мозга ребенка, что расширяет его возможности в познании окружающего мира. </w:t>
      </w:r>
    </w:p>
    <w:p w:rsidR="008B0703" w:rsidRDefault="008B0703" w:rsidP="008B0703">
      <w:pPr>
        <w:shd w:val="clear" w:color="auto" w:fill="FFFFFF"/>
        <w:spacing w:after="0" w:line="240" w:lineRule="auto"/>
        <w:ind w:firstLine="708"/>
        <w:jc w:val="both"/>
        <w:rPr>
          <w:rFonts w:ascii="Times New Roman" w:hAnsi="Times New Roman" w:cs="Times New Roman"/>
          <w:sz w:val="28"/>
          <w:szCs w:val="28"/>
        </w:rPr>
      </w:pPr>
      <w:r w:rsidRPr="008B0703">
        <w:rPr>
          <w:rFonts w:ascii="Times New Roman" w:hAnsi="Times New Roman" w:cs="Times New Roman"/>
          <w:sz w:val="28"/>
          <w:szCs w:val="28"/>
        </w:rPr>
        <w:t>Педагогу,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детей использовать разные органы чувств</w:t>
      </w:r>
      <w:r>
        <w:rPr>
          <w:rFonts w:ascii="Times New Roman" w:hAnsi="Times New Roman" w:cs="Times New Roman"/>
          <w:sz w:val="28"/>
          <w:szCs w:val="28"/>
        </w:rPr>
        <w:t>,</w:t>
      </w:r>
      <w:r w:rsidRPr="008B0703">
        <w:rPr>
          <w:rFonts w:ascii="Times New Roman" w:hAnsi="Times New Roman" w:cs="Times New Roman"/>
          <w:sz w:val="28"/>
          <w:szCs w:val="28"/>
        </w:rPr>
        <w:t xml:space="preserve"> для получения информации об окружающем мире: зрение, слух, обоняние, тактильные ощущения. 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w:t>
      </w:r>
    </w:p>
    <w:p w:rsidR="00A5182C" w:rsidRPr="00A5182C" w:rsidRDefault="008B0703" w:rsidP="008B070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B0703">
        <w:rPr>
          <w:rFonts w:ascii="Times New Roman" w:hAnsi="Times New Roman" w:cs="Times New Roman"/>
          <w:sz w:val="28"/>
          <w:szCs w:val="28"/>
        </w:rPr>
        <w:t>Именно поэтому, актуальность мелкой моторики бесспорна. Все способы развития мелкой моторики оказывают благотворное воздействие на организм. Итак, формируя и совершенствуя тонкую моторику пальцев рук, мы совершенствуем психические процессы и речевую функцию ребенка.</w:t>
      </w:r>
    </w:p>
    <w:p w:rsidR="008B0703" w:rsidRDefault="008B0703" w:rsidP="008B0703">
      <w:pPr>
        <w:spacing w:after="0" w:line="240" w:lineRule="auto"/>
        <w:jc w:val="both"/>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Подводя итог, можно отметить:</w:t>
      </w:r>
    </w:p>
    <w:p w:rsidR="00370615" w:rsidRDefault="008B0703" w:rsidP="00370615">
      <w:pPr>
        <w:spacing w:after="0" w:line="240" w:lineRule="auto"/>
        <w:ind w:firstLine="708"/>
        <w:jc w:val="both"/>
        <w:rPr>
          <w:rFonts w:ascii="Times New Roman" w:hAnsi="Times New Roman" w:cs="Times New Roman"/>
          <w:color w:val="1B1C2A"/>
          <w:sz w:val="28"/>
          <w:szCs w:val="28"/>
          <w:shd w:val="clear" w:color="auto" w:fill="FFFFFF"/>
        </w:rPr>
      </w:pPr>
      <w:r w:rsidRPr="008B0703">
        <w:rPr>
          <w:rFonts w:ascii="Times New Roman" w:hAnsi="Times New Roman" w:cs="Times New Roman"/>
          <w:color w:val="1B1C2A"/>
          <w:sz w:val="28"/>
          <w:szCs w:val="28"/>
          <w:shd w:val="clear" w:color="auto" w:fill="FFFFFF"/>
        </w:rPr>
        <w:t xml:space="preserve">Развитие мелкой моторики начинается с первых месяцев жизни. Каждый новый предмет ребёнок стремится потрогать, подвигать, даже попробовать на вкус. Эти действия заложены самой природой. Взрослым нужно только помочь маленькому человеку получить больше информации из окружающего мира, научить его правильно двигаться, развивать речь, воспитывать характер. Ведь от этого зависит интеллектуальное и творческое развитие личности. </w:t>
      </w:r>
    </w:p>
    <w:p w:rsidR="008009B0" w:rsidRPr="008B0703" w:rsidRDefault="008B0703" w:rsidP="00370615">
      <w:pPr>
        <w:spacing w:after="0" w:line="240" w:lineRule="auto"/>
        <w:ind w:firstLine="708"/>
        <w:jc w:val="both"/>
        <w:rPr>
          <w:rFonts w:ascii="Times New Roman" w:hAnsi="Times New Roman" w:cs="Times New Roman"/>
          <w:color w:val="1B1C2A"/>
          <w:sz w:val="28"/>
          <w:szCs w:val="28"/>
          <w:shd w:val="clear" w:color="auto" w:fill="FFFFFF"/>
        </w:rPr>
      </w:pPr>
      <w:r w:rsidRPr="008B0703">
        <w:rPr>
          <w:rFonts w:ascii="Times New Roman" w:hAnsi="Times New Roman" w:cs="Times New Roman"/>
          <w:color w:val="1B1C2A"/>
          <w:sz w:val="28"/>
          <w:szCs w:val="28"/>
          <w:shd w:val="clear" w:color="auto" w:fill="FFFFFF"/>
        </w:rPr>
        <w:t>И родители, и воспитатели должны сделать всё необходимое, чтобы ребёнок смог полностью раскрыть свой потенциал и в будущем стал успешным человеком.</w:t>
      </w:r>
    </w:p>
    <w:sectPr w:rsidR="008009B0" w:rsidRPr="008B0703" w:rsidSect="00AC5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5735A"/>
    <w:rsid w:val="00100803"/>
    <w:rsid w:val="002F45EF"/>
    <w:rsid w:val="00370615"/>
    <w:rsid w:val="00514758"/>
    <w:rsid w:val="005C2794"/>
    <w:rsid w:val="006A22E2"/>
    <w:rsid w:val="007C3FB0"/>
    <w:rsid w:val="008009B0"/>
    <w:rsid w:val="008B0703"/>
    <w:rsid w:val="00955B14"/>
    <w:rsid w:val="00963543"/>
    <w:rsid w:val="00A5182C"/>
    <w:rsid w:val="00A6456E"/>
    <w:rsid w:val="00AC5F2F"/>
    <w:rsid w:val="00B0181C"/>
    <w:rsid w:val="00B5735A"/>
    <w:rsid w:val="00B61082"/>
    <w:rsid w:val="00D3737D"/>
    <w:rsid w:val="00F06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2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A22E2"/>
  </w:style>
  <w:style w:type="character" w:customStyle="1" w:styleId="c6">
    <w:name w:val="c6"/>
    <w:basedOn w:val="a0"/>
    <w:rsid w:val="006A22E2"/>
  </w:style>
</w:styles>
</file>

<file path=word/webSettings.xml><?xml version="1.0" encoding="utf-8"?>
<w:webSettings xmlns:r="http://schemas.openxmlformats.org/officeDocument/2006/relationships" xmlns:w="http://schemas.openxmlformats.org/wordprocessingml/2006/main">
  <w:divs>
    <w:div w:id="1637757002">
      <w:bodyDiv w:val="1"/>
      <w:marLeft w:val="0"/>
      <w:marRight w:val="0"/>
      <w:marTop w:val="0"/>
      <w:marBottom w:val="0"/>
      <w:divBdr>
        <w:top w:val="none" w:sz="0" w:space="0" w:color="auto"/>
        <w:left w:val="none" w:sz="0" w:space="0" w:color="auto"/>
        <w:bottom w:val="none" w:sz="0" w:space="0" w:color="auto"/>
        <w:right w:val="none" w:sz="0" w:space="0" w:color="auto"/>
      </w:divBdr>
    </w:div>
    <w:div w:id="194283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680</Words>
  <Characters>3876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2020-07-07T06:06:00Z</dcterms:created>
  <dcterms:modified xsi:type="dcterms:W3CDTF">2020-09-29T01:14:00Z</dcterms:modified>
</cp:coreProperties>
</file>