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30" w:rsidRPr="00554CBF" w:rsidRDefault="00777E30" w:rsidP="00335A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4CBF">
        <w:rPr>
          <w:rFonts w:ascii="Times New Roman" w:hAnsi="Times New Roman" w:cs="Times New Roman"/>
          <w:b/>
          <w:sz w:val="36"/>
          <w:szCs w:val="36"/>
        </w:rPr>
        <w:t>Сенсорное развитие  дошкольников</w:t>
      </w:r>
    </w:p>
    <w:p w:rsidR="00414477" w:rsidRDefault="00554CBF" w:rsidP="00F7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4477">
        <w:rPr>
          <w:rFonts w:ascii="Times New Roman" w:hAnsi="Times New Roman" w:cs="Times New Roman"/>
          <w:sz w:val="28"/>
          <w:szCs w:val="28"/>
        </w:rPr>
        <w:t>Статья поднимает проблему важности сенсорного развития дошкольников. Развитие инициативы и самостоятельности ребенка, его активного поведения в конкретных ситуациях, в деятельности, в общении, что определяет для него меру значимости вещей и явлений окружающей жизни, развивает сенсорные способности.</w:t>
      </w:r>
    </w:p>
    <w:p w:rsidR="00851A18" w:rsidRPr="001207C2" w:rsidRDefault="00554CBF" w:rsidP="00F7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1F5F" w:rsidRPr="001207C2">
        <w:rPr>
          <w:rFonts w:ascii="Times New Roman" w:hAnsi="Times New Roman" w:cs="Times New Roman"/>
          <w:sz w:val="28"/>
          <w:szCs w:val="28"/>
        </w:rPr>
        <w:t xml:space="preserve">Первоначальной ступенью познания мира является </w:t>
      </w:r>
      <w:r w:rsidR="00851A18" w:rsidRPr="001207C2">
        <w:rPr>
          <w:rFonts w:ascii="Times New Roman" w:hAnsi="Times New Roman" w:cs="Times New Roman"/>
          <w:sz w:val="28"/>
          <w:szCs w:val="28"/>
        </w:rPr>
        <w:t xml:space="preserve">чувственный опыт, который наиболее интенсивно накапливается в раннем детстве. Отдельные ощущения, полученные от предмета, суммируются в целостное его восприятие. На основе ощущений и восприятия формируются представления о свойствах предметов, становится возможным их </w:t>
      </w:r>
      <w:proofErr w:type="spellStart"/>
      <w:r w:rsidR="00851A18" w:rsidRPr="001207C2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851A18" w:rsidRPr="001207C2">
        <w:rPr>
          <w:rFonts w:ascii="Times New Roman" w:hAnsi="Times New Roman" w:cs="Times New Roman"/>
          <w:sz w:val="28"/>
          <w:szCs w:val="28"/>
        </w:rPr>
        <w:t>, выделять один из множества других, находить сходство и различия между ними.</w:t>
      </w:r>
    </w:p>
    <w:p w:rsidR="008A2F6C" w:rsidRDefault="00554CBF" w:rsidP="00F766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50A9A" w:rsidRPr="00F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Сенсорное развитие ребенка</w:t>
      </w:r>
      <w:r w:rsidR="00150A9A" w:rsidRPr="00F57F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-</w:t>
      </w:r>
      <w:r w:rsidR="00150A9A" w:rsidRPr="00F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</w:t>
      </w:r>
      <w:r w:rsidR="00150A9A" w:rsidRPr="0012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 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восприятия и </w:t>
      </w:r>
      <w:proofErr w:type="gramStart"/>
      <w:r w:rsidR="008A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формировании</w:t>
      </w:r>
      <w:proofErr w:type="gramEnd"/>
      <w:r w:rsidR="008A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0A9A" w:rsidRPr="0012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представлений о свойствах</w:t>
      </w:r>
      <w:r w:rsidR="008A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0A9A" w:rsidRPr="0012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предметов и различных явлениях окружающего</w:t>
      </w:r>
    </w:p>
    <w:p w:rsidR="00150A9A" w:rsidRPr="001207C2" w:rsidRDefault="00150A9A" w:rsidP="00F766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мира.</w:t>
      </w:r>
    </w:p>
    <w:p w:rsidR="00150A9A" w:rsidRPr="00F57FD4" w:rsidRDefault="00554CBF" w:rsidP="00F766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="00150A9A" w:rsidRPr="00F57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Факторы</w:t>
      </w:r>
      <w:proofErr w:type="gramEnd"/>
      <w:r w:rsidR="00150A9A" w:rsidRPr="00F57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влияющие на сенсорное развитие младших дошкольников:</w:t>
      </w:r>
    </w:p>
    <w:p w:rsidR="00150A9A" w:rsidRPr="001207C2" w:rsidRDefault="00150A9A" w:rsidP="00F766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•Наследственность</w:t>
      </w:r>
    </w:p>
    <w:p w:rsidR="00150A9A" w:rsidRPr="001207C2" w:rsidRDefault="00150A9A" w:rsidP="00F766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•Состояние органов чувств</w:t>
      </w:r>
    </w:p>
    <w:p w:rsidR="00150A9A" w:rsidRPr="001207C2" w:rsidRDefault="00150A9A" w:rsidP="00F766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•Развитие органов чувств и восприятия</w:t>
      </w:r>
    </w:p>
    <w:p w:rsidR="00352FD1" w:rsidRPr="001207C2" w:rsidRDefault="00554CBF" w:rsidP="00F7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1A18" w:rsidRPr="001207C2">
        <w:rPr>
          <w:rFonts w:ascii="Times New Roman" w:hAnsi="Times New Roman" w:cs="Times New Roman"/>
          <w:sz w:val="28"/>
          <w:szCs w:val="28"/>
        </w:rPr>
        <w:t xml:space="preserve">Отечественный ученый Н.М. </w:t>
      </w:r>
      <w:proofErr w:type="spellStart"/>
      <w:r w:rsidR="00851A18" w:rsidRPr="001207C2">
        <w:rPr>
          <w:rFonts w:ascii="Times New Roman" w:hAnsi="Times New Roman" w:cs="Times New Roman"/>
          <w:sz w:val="28"/>
          <w:szCs w:val="28"/>
        </w:rPr>
        <w:t>Щелованов</w:t>
      </w:r>
      <w:proofErr w:type="spellEnd"/>
      <w:r w:rsidR="00851A18" w:rsidRPr="001207C2">
        <w:rPr>
          <w:rFonts w:ascii="Times New Roman" w:hAnsi="Times New Roman" w:cs="Times New Roman"/>
          <w:sz w:val="28"/>
          <w:szCs w:val="28"/>
        </w:rPr>
        <w:t xml:space="preserve"> называл ра</w:t>
      </w:r>
      <w:r w:rsidR="004C33C3">
        <w:rPr>
          <w:rFonts w:ascii="Times New Roman" w:hAnsi="Times New Roman" w:cs="Times New Roman"/>
          <w:sz w:val="28"/>
          <w:szCs w:val="28"/>
        </w:rPr>
        <w:t xml:space="preserve">нний возраст            </w:t>
      </w:r>
      <w:r w:rsidR="008A2F6C">
        <w:rPr>
          <w:rFonts w:ascii="Times New Roman" w:hAnsi="Times New Roman" w:cs="Times New Roman"/>
          <w:sz w:val="28"/>
          <w:szCs w:val="28"/>
        </w:rPr>
        <w:t xml:space="preserve">"золотой </w:t>
      </w:r>
      <w:r w:rsidR="00851A18" w:rsidRPr="00F57FD4">
        <w:rPr>
          <w:rFonts w:ascii="Times New Roman" w:hAnsi="Times New Roman" w:cs="Times New Roman"/>
          <w:sz w:val="28"/>
          <w:szCs w:val="28"/>
        </w:rPr>
        <w:t>порой"</w:t>
      </w:r>
      <w:r w:rsidR="00851A18" w:rsidRPr="00120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A18" w:rsidRPr="001207C2">
        <w:rPr>
          <w:rFonts w:ascii="Times New Roman" w:hAnsi="Times New Roman" w:cs="Times New Roman"/>
          <w:sz w:val="28"/>
          <w:szCs w:val="28"/>
        </w:rPr>
        <w:t>сенсорного воспитания.</w:t>
      </w:r>
    </w:p>
    <w:p w:rsidR="00851A18" w:rsidRPr="001207C2" w:rsidRDefault="00554CBF" w:rsidP="00F7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1A18" w:rsidRPr="001207C2">
        <w:rPr>
          <w:rFonts w:ascii="Times New Roman" w:hAnsi="Times New Roman" w:cs="Times New Roman"/>
          <w:sz w:val="28"/>
          <w:szCs w:val="28"/>
        </w:rPr>
        <w:t xml:space="preserve">На протяжении раннего возраста у ребенка развиваются способности: видеть и рассматривать, слышать и слушать, различать предметы </w:t>
      </w:r>
      <w:r w:rsidR="004C33C3">
        <w:rPr>
          <w:rFonts w:ascii="Times New Roman" w:hAnsi="Times New Roman" w:cs="Times New Roman"/>
          <w:sz w:val="28"/>
          <w:szCs w:val="28"/>
        </w:rPr>
        <w:t xml:space="preserve"> по </w:t>
      </w:r>
      <w:r w:rsidR="008A2F6C">
        <w:rPr>
          <w:rFonts w:ascii="Times New Roman" w:hAnsi="Times New Roman" w:cs="Times New Roman"/>
          <w:sz w:val="28"/>
          <w:szCs w:val="28"/>
        </w:rPr>
        <w:t>отдельным</w:t>
      </w:r>
      <w:r w:rsidR="00851A18" w:rsidRPr="001207C2">
        <w:rPr>
          <w:rFonts w:ascii="Times New Roman" w:hAnsi="Times New Roman" w:cs="Times New Roman"/>
          <w:sz w:val="28"/>
          <w:szCs w:val="28"/>
        </w:rPr>
        <w:t xml:space="preserve"> их внешним признакам, производит действия с предметами </w:t>
      </w:r>
      <w:r w:rsidR="001207C2">
        <w:rPr>
          <w:rFonts w:ascii="Times New Roman" w:hAnsi="Times New Roman" w:cs="Times New Roman"/>
          <w:sz w:val="28"/>
          <w:szCs w:val="28"/>
        </w:rPr>
        <w:t xml:space="preserve"> </w:t>
      </w:r>
      <w:r w:rsidR="00851A18" w:rsidRPr="001207C2">
        <w:rPr>
          <w:rFonts w:ascii="Times New Roman" w:hAnsi="Times New Roman" w:cs="Times New Roman"/>
          <w:sz w:val="28"/>
          <w:szCs w:val="28"/>
        </w:rPr>
        <w:t xml:space="preserve">и орудиями. </w:t>
      </w:r>
      <w:r w:rsidR="00352FD1" w:rsidRPr="001207C2">
        <w:rPr>
          <w:rFonts w:ascii="Times New Roman" w:hAnsi="Times New Roman" w:cs="Times New Roman"/>
          <w:sz w:val="28"/>
          <w:szCs w:val="28"/>
        </w:rPr>
        <w:t>Более совершенной становится координация движения рук под контролем глаза, что позволяет детям третьего года жизни размещать элементы мозаики в гнездах панели, накладывать детали строительных наборов друг на друга, точно воздействовать орудием на другой предмет.</w:t>
      </w:r>
    </w:p>
    <w:p w:rsidR="00E7243D" w:rsidRPr="001207C2" w:rsidRDefault="00E7243D" w:rsidP="00F766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CBF" w:rsidRDefault="00554CBF" w:rsidP="00F76629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2FD1" w:rsidRPr="001207C2" w:rsidRDefault="00554CBF" w:rsidP="00F7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FD4">
        <w:rPr>
          <w:rFonts w:ascii="Times New Roman" w:hAnsi="Times New Roman" w:cs="Times New Roman"/>
          <w:sz w:val="28"/>
          <w:szCs w:val="28"/>
        </w:rPr>
        <w:t>Важным условием, способствующи</w:t>
      </w:r>
      <w:r w:rsidR="00352FD1" w:rsidRPr="001207C2">
        <w:rPr>
          <w:rFonts w:ascii="Times New Roman" w:hAnsi="Times New Roman" w:cs="Times New Roman"/>
          <w:sz w:val="28"/>
          <w:szCs w:val="28"/>
        </w:rPr>
        <w:t>м сенсорному развитию, является руководство сенсорной активностью ребенка, оно не будет успешным без специальных воспитательных приемов.</w:t>
      </w:r>
    </w:p>
    <w:p w:rsidR="00352FD1" w:rsidRPr="001207C2" w:rsidRDefault="00554CBF" w:rsidP="00F7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</w:t>
      </w:r>
      <w:r w:rsidR="00352FD1" w:rsidRPr="001207C2">
        <w:rPr>
          <w:rFonts w:ascii="Times New Roman" w:hAnsi="Times New Roman" w:cs="Times New Roman"/>
          <w:sz w:val="28"/>
          <w:szCs w:val="28"/>
        </w:rPr>
        <w:t xml:space="preserve">отя для маленького ребенка первостепенное значение имеет чувственное восприятие, однако усиливается роль слова при ознакомлении ребенка с предметом. Чем старше становится малыш, тем большее значение приобретает сопровождение, подкрепление словом действий </w:t>
      </w:r>
      <w:r w:rsidR="00742866" w:rsidRPr="001207C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42866" w:rsidRPr="001207C2">
        <w:rPr>
          <w:rFonts w:ascii="Times New Roman" w:hAnsi="Times New Roman" w:cs="Times New Roman"/>
          <w:sz w:val="28"/>
          <w:szCs w:val="28"/>
        </w:rPr>
        <w:t>ощущений</w:t>
      </w:r>
      <w:proofErr w:type="gramEnd"/>
      <w:r w:rsidR="00742866" w:rsidRPr="001207C2">
        <w:rPr>
          <w:rFonts w:ascii="Times New Roman" w:hAnsi="Times New Roman" w:cs="Times New Roman"/>
          <w:sz w:val="28"/>
          <w:szCs w:val="28"/>
        </w:rPr>
        <w:t xml:space="preserve"> </w:t>
      </w:r>
      <w:r w:rsidR="00352FD1" w:rsidRPr="001207C2">
        <w:rPr>
          <w:rFonts w:ascii="Times New Roman" w:hAnsi="Times New Roman" w:cs="Times New Roman"/>
          <w:sz w:val="28"/>
          <w:szCs w:val="28"/>
        </w:rPr>
        <w:t xml:space="preserve">которые связаны с восприятием предмета. Как восприятие, не подкрепленное словом, так и словесные указания без опоры на чувственный опыт приводят </w:t>
      </w:r>
      <w:r w:rsidR="001207C2">
        <w:rPr>
          <w:rFonts w:ascii="Times New Roman" w:hAnsi="Times New Roman" w:cs="Times New Roman"/>
          <w:sz w:val="28"/>
          <w:szCs w:val="28"/>
        </w:rPr>
        <w:t xml:space="preserve">  </w:t>
      </w:r>
      <w:r w:rsidR="00352FD1" w:rsidRPr="001207C2">
        <w:rPr>
          <w:rFonts w:ascii="Times New Roman" w:hAnsi="Times New Roman" w:cs="Times New Roman"/>
          <w:sz w:val="28"/>
          <w:szCs w:val="28"/>
        </w:rPr>
        <w:t>к формированию поверхностных, ситуативных представлений, размытых образов.</w:t>
      </w:r>
    </w:p>
    <w:p w:rsidR="00927A82" w:rsidRPr="001207C2" w:rsidRDefault="00554CBF" w:rsidP="00F7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7A82" w:rsidRPr="001207C2">
        <w:rPr>
          <w:rFonts w:ascii="Times New Roman" w:hAnsi="Times New Roman" w:cs="Times New Roman"/>
          <w:sz w:val="28"/>
          <w:szCs w:val="28"/>
        </w:rPr>
        <w:t>Я давно работаю с деть</w:t>
      </w:r>
      <w:r w:rsidR="00F57FD4">
        <w:rPr>
          <w:rFonts w:ascii="Times New Roman" w:hAnsi="Times New Roman" w:cs="Times New Roman"/>
          <w:sz w:val="28"/>
          <w:szCs w:val="28"/>
        </w:rPr>
        <w:t>ми в возрасте</w:t>
      </w:r>
      <w:r w:rsidR="00927A82" w:rsidRPr="001207C2">
        <w:rPr>
          <w:rFonts w:ascii="Times New Roman" w:hAnsi="Times New Roman" w:cs="Times New Roman"/>
          <w:sz w:val="28"/>
          <w:szCs w:val="28"/>
        </w:rPr>
        <w:t xml:space="preserve"> от </w:t>
      </w:r>
      <w:r w:rsidR="00A723E6" w:rsidRPr="001207C2">
        <w:rPr>
          <w:rFonts w:ascii="Times New Roman" w:hAnsi="Times New Roman" w:cs="Times New Roman"/>
          <w:sz w:val="28"/>
          <w:szCs w:val="28"/>
        </w:rPr>
        <w:t xml:space="preserve">двух </w:t>
      </w:r>
      <w:r w:rsidR="00927A82" w:rsidRPr="001207C2">
        <w:rPr>
          <w:rFonts w:ascii="Times New Roman" w:hAnsi="Times New Roman" w:cs="Times New Roman"/>
          <w:sz w:val="28"/>
          <w:szCs w:val="28"/>
        </w:rPr>
        <w:t>до трех лет.</w:t>
      </w:r>
    </w:p>
    <w:p w:rsidR="0075251E" w:rsidRPr="001207C2" w:rsidRDefault="00554CBF" w:rsidP="00F7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7A82" w:rsidRPr="001207C2">
        <w:rPr>
          <w:rFonts w:ascii="Times New Roman" w:hAnsi="Times New Roman" w:cs="Times New Roman"/>
          <w:sz w:val="28"/>
          <w:szCs w:val="28"/>
        </w:rPr>
        <w:t xml:space="preserve">Сенсорное развитие детей данного возраста всегда было и остается определяющим. Игры с цветом, формой, величиной является обязательными в развитии этих детей и вызывает большой интерес  у них. Поэтому я давно уже стала организовывать небольшие по длительности игры и упражнения </w:t>
      </w:r>
      <w:r w:rsidR="001207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7A82" w:rsidRPr="001207C2">
        <w:rPr>
          <w:rFonts w:ascii="Times New Roman" w:hAnsi="Times New Roman" w:cs="Times New Roman"/>
          <w:sz w:val="28"/>
          <w:szCs w:val="28"/>
        </w:rPr>
        <w:t>с дидактическим материалом</w:t>
      </w:r>
      <w:r w:rsidR="00F57FD4">
        <w:rPr>
          <w:rFonts w:ascii="Times New Roman" w:hAnsi="Times New Roman" w:cs="Times New Roman"/>
          <w:sz w:val="28"/>
          <w:szCs w:val="28"/>
        </w:rPr>
        <w:t>,</w:t>
      </w:r>
      <w:r w:rsidR="00927A82" w:rsidRPr="001207C2">
        <w:rPr>
          <w:rFonts w:ascii="Times New Roman" w:hAnsi="Times New Roman" w:cs="Times New Roman"/>
          <w:sz w:val="28"/>
          <w:szCs w:val="28"/>
        </w:rPr>
        <w:t xml:space="preserve"> надеясь на то, </w:t>
      </w:r>
      <w:r w:rsidR="00F57FD4">
        <w:rPr>
          <w:rFonts w:ascii="Times New Roman" w:hAnsi="Times New Roman" w:cs="Times New Roman"/>
          <w:sz w:val="28"/>
          <w:szCs w:val="28"/>
        </w:rPr>
        <w:t>что у воспитанников быстрее буду</w:t>
      </w:r>
      <w:r w:rsidR="00927A82" w:rsidRPr="001207C2">
        <w:rPr>
          <w:rFonts w:ascii="Times New Roman" w:hAnsi="Times New Roman" w:cs="Times New Roman"/>
          <w:sz w:val="28"/>
          <w:szCs w:val="28"/>
        </w:rPr>
        <w:t xml:space="preserve">т формироваться сенсорные эталоны, лучше будет развиваться мелкая мускулатура  пальцев, повысится произвольность и </w:t>
      </w:r>
      <w:proofErr w:type="spellStart"/>
      <w:r w:rsidR="00927A82" w:rsidRPr="001207C2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="00927A82" w:rsidRPr="001207C2">
        <w:rPr>
          <w:rFonts w:ascii="Times New Roman" w:hAnsi="Times New Roman" w:cs="Times New Roman"/>
          <w:sz w:val="28"/>
          <w:szCs w:val="28"/>
        </w:rPr>
        <w:t xml:space="preserve"> движения руки и осознанность действий</w:t>
      </w:r>
      <w:r w:rsidR="002F735D" w:rsidRPr="001207C2">
        <w:rPr>
          <w:rFonts w:ascii="Times New Roman" w:hAnsi="Times New Roman" w:cs="Times New Roman"/>
          <w:sz w:val="28"/>
          <w:szCs w:val="28"/>
        </w:rPr>
        <w:t>.</w:t>
      </w:r>
    </w:p>
    <w:p w:rsidR="00C65805" w:rsidRPr="00F57FD4" w:rsidRDefault="00554CBF" w:rsidP="00554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5805" w:rsidRPr="00F57FD4">
        <w:rPr>
          <w:rFonts w:ascii="Times New Roman" w:hAnsi="Times New Roman" w:cs="Times New Roman"/>
          <w:sz w:val="28"/>
          <w:szCs w:val="28"/>
        </w:rPr>
        <w:t>Принципы работы по сенсорному восприятию</w:t>
      </w:r>
    </w:p>
    <w:p w:rsidR="00C65805" w:rsidRPr="001207C2" w:rsidRDefault="00554CBF" w:rsidP="00F7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5805" w:rsidRPr="001207C2">
        <w:rPr>
          <w:rFonts w:ascii="Times New Roman" w:hAnsi="Times New Roman" w:cs="Times New Roman"/>
          <w:sz w:val="28"/>
          <w:szCs w:val="28"/>
        </w:rPr>
        <w:t xml:space="preserve">Принципы работы по сенсорному восприятию сохраняются </w:t>
      </w:r>
      <w:r w:rsidR="001207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65805" w:rsidRPr="001207C2">
        <w:rPr>
          <w:rFonts w:ascii="Times New Roman" w:hAnsi="Times New Roman" w:cs="Times New Roman"/>
          <w:sz w:val="28"/>
          <w:szCs w:val="28"/>
        </w:rPr>
        <w:t>на протяжении всего периода раннего детства. Они состоят в следующем:</w:t>
      </w:r>
    </w:p>
    <w:p w:rsidR="00C65805" w:rsidRPr="001207C2" w:rsidRDefault="00C65805" w:rsidP="00B02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C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57FD4">
        <w:rPr>
          <w:rFonts w:ascii="Times New Roman" w:hAnsi="Times New Roman" w:cs="Times New Roman"/>
          <w:sz w:val="28"/>
          <w:szCs w:val="28"/>
        </w:rPr>
        <w:t>развитие ведущих для раннего возраста качеств и форм поведения.</w:t>
      </w:r>
      <w:r w:rsidRPr="001207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07C2">
        <w:rPr>
          <w:rFonts w:ascii="Times New Roman" w:hAnsi="Times New Roman" w:cs="Times New Roman"/>
          <w:sz w:val="28"/>
          <w:szCs w:val="28"/>
        </w:rPr>
        <w:t>Игры и занятия, организованные взросл</w:t>
      </w:r>
      <w:r w:rsidR="00F57FD4">
        <w:rPr>
          <w:rFonts w:ascii="Times New Roman" w:hAnsi="Times New Roman" w:cs="Times New Roman"/>
          <w:sz w:val="28"/>
          <w:szCs w:val="28"/>
        </w:rPr>
        <w:t xml:space="preserve">ым, направлены на </w:t>
      </w:r>
      <w:r w:rsidR="008A2F6C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F57FD4">
        <w:rPr>
          <w:rFonts w:ascii="Times New Roman" w:hAnsi="Times New Roman" w:cs="Times New Roman"/>
          <w:sz w:val="28"/>
          <w:szCs w:val="28"/>
        </w:rPr>
        <w:t>умения</w:t>
      </w:r>
      <w:r w:rsidRPr="001207C2">
        <w:rPr>
          <w:rFonts w:ascii="Times New Roman" w:hAnsi="Times New Roman" w:cs="Times New Roman"/>
          <w:sz w:val="28"/>
          <w:szCs w:val="28"/>
        </w:rPr>
        <w:t xml:space="preserve"> следить за действиями воспитателя. О</w:t>
      </w:r>
      <w:r w:rsidR="00F57FD4">
        <w:rPr>
          <w:rFonts w:ascii="Times New Roman" w:hAnsi="Times New Roman" w:cs="Times New Roman"/>
          <w:sz w:val="28"/>
          <w:szCs w:val="28"/>
        </w:rPr>
        <w:t>н лучше понимает речь взрослого</w:t>
      </w:r>
      <w:r w:rsidR="001207C2">
        <w:rPr>
          <w:rFonts w:ascii="Times New Roman" w:hAnsi="Times New Roman" w:cs="Times New Roman"/>
          <w:sz w:val="28"/>
          <w:szCs w:val="28"/>
        </w:rPr>
        <w:t xml:space="preserve"> </w:t>
      </w:r>
      <w:r w:rsidRPr="001207C2">
        <w:rPr>
          <w:rFonts w:ascii="Times New Roman" w:hAnsi="Times New Roman" w:cs="Times New Roman"/>
          <w:sz w:val="28"/>
          <w:szCs w:val="28"/>
        </w:rPr>
        <w:t xml:space="preserve">и начинает говорить. Поэтому работу с ребенком необходимо направлять на совершенствование подражания, развитие способностей воспринимать и выделять качества, свойства, понимать назначение предметов, овладеть способами действий, предложенными взрослым, достигать необходимого результата, видеть как отдельные, так и взаимосвязанные действия </w:t>
      </w:r>
      <w:r w:rsidR="001207C2">
        <w:rPr>
          <w:rFonts w:ascii="Times New Roman" w:hAnsi="Times New Roman" w:cs="Times New Roman"/>
          <w:sz w:val="28"/>
          <w:szCs w:val="28"/>
        </w:rPr>
        <w:t xml:space="preserve"> </w:t>
      </w:r>
      <w:r w:rsidRPr="001207C2">
        <w:rPr>
          <w:rFonts w:ascii="Times New Roman" w:hAnsi="Times New Roman" w:cs="Times New Roman"/>
          <w:sz w:val="28"/>
          <w:szCs w:val="28"/>
        </w:rPr>
        <w:t>с предметами, развивать умение подчинять свои действия словесному указанию.</w:t>
      </w:r>
    </w:p>
    <w:p w:rsidR="00C65805" w:rsidRPr="001207C2" w:rsidRDefault="00C65805" w:rsidP="00B02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FD4">
        <w:rPr>
          <w:rFonts w:ascii="Times New Roman" w:hAnsi="Times New Roman" w:cs="Times New Roman"/>
          <w:sz w:val="28"/>
          <w:szCs w:val="28"/>
        </w:rPr>
        <w:t>-интеграция воспитательных задач.</w:t>
      </w:r>
      <w:r w:rsidRPr="001207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07C2">
        <w:rPr>
          <w:rFonts w:ascii="Times New Roman" w:hAnsi="Times New Roman" w:cs="Times New Roman"/>
          <w:sz w:val="28"/>
          <w:szCs w:val="28"/>
        </w:rPr>
        <w:t xml:space="preserve">Необходимо способствовать развитию деятельности анализаторов, расширению ориентировки </w:t>
      </w:r>
      <w:r w:rsidR="001207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07C2">
        <w:rPr>
          <w:rFonts w:ascii="Times New Roman" w:hAnsi="Times New Roman" w:cs="Times New Roman"/>
          <w:sz w:val="28"/>
          <w:szCs w:val="28"/>
        </w:rPr>
        <w:t>в окружающем, усложнению различных видов деятельности, развитию речи и моторики.</w:t>
      </w:r>
    </w:p>
    <w:p w:rsidR="00F57FD4" w:rsidRDefault="00B027B8" w:rsidP="00F766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была изучена</w:t>
      </w:r>
      <w:r w:rsidR="002F735D" w:rsidRPr="001207C2">
        <w:rPr>
          <w:rFonts w:ascii="Times New Roman" w:hAnsi="Times New Roman" w:cs="Times New Roman"/>
          <w:sz w:val="28"/>
          <w:szCs w:val="28"/>
        </w:rPr>
        <w:t xml:space="preserve"> </w:t>
      </w:r>
      <w:r w:rsidR="0075251E" w:rsidRPr="001207C2">
        <w:rPr>
          <w:rFonts w:ascii="Times New Roman" w:hAnsi="Times New Roman" w:cs="Times New Roman"/>
          <w:sz w:val="28"/>
          <w:szCs w:val="28"/>
        </w:rPr>
        <w:t xml:space="preserve"> </w:t>
      </w:r>
      <w:r w:rsidR="002F735D" w:rsidRPr="001207C2">
        <w:rPr>
          <w:rFonts w:ascii="Times New Roman" w:hAnsi="Times New Roman" w:cs="Times New Roman"/>
          <w:sz w:val="28"/>
          <w:szCs w:val="28"/>
        </w:rPr>
        <w:t xml:space="preserve">научно-методическая литература по данной теме: Павловой Л. Н., Лыковой И.А., </w:t>
      </w:r>
      <w:proofErr w:type="spellStart"/>
      <w:r w:rsidR="002F735D" w:rsidRPr="001207C2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2F735D" w:rsidRPr="001207C2">
        <w:rPr>
          <w:rFonts w:ascii="Times New Roman" w:hAnsi="Times New Roman" w:cs="Times New Roman"/>
          <w:sz w:val="28"/>
          <w:szCs w:val="28"/>
        </w:rPr>
        <w:t xml:space="preserve"> Е. А., Борисенко М. Г., Лукин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735D" w:rsidRPr="001207C2">
        <w:rPr>
          <w:rFonts w:ascii="Times New Roman" w:hAnsi="Times New Roman" w:cs="Times New Roman"/>
          <w:sz w:val="28"/>
          <w:szCs w:val="28"/>
        </w:rPr>
        <w:t xml:space="preserve"> Н.А., Пилюгиной Э.Г.. Все авторы в своих пособиях последо</w:t>
      </w:r>
      <w:r w:rsidR="001207C2">
        <w:rPr>
          <w:rFonts w:ascii="Times New Roman" w:hAnsi="Times New Roman" w:cs="Times New Roman"/>
          <w:sz w:val="28"/>
          <w:szCs w:val="28"/>
        </w:rPr>
        <w:t>вательно раскрывают программные требования, условия и </w:t>
      </w:r>
      <w:r w:rsidR="002F735D" w:rsidRPr="001207C2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35D" w:rsidRPr="001207C2">
        <w:rPr>
          <w:rFonts w:ascii="Times New Roman" w:hAnsi="Times New Roman" w:cs="Times New Roman"/>
          <w:sz w:val="28"/>
          <w:szCs w:val="28"/>
        </w:rPr>
        <w:t>воспитательно-образовательной работы, методы и приемы умственн</w:t>
      </w:r>
      <w:r w:rsidR="008A2F6C">
        <w:rPr>
          <w:rFonts w:ascii="Times New Roman" w:hAnsi="Times New Roman" w:cs="Times New Roman"/>
          <w:sz w:val="28"/>
          <w:szCs w:val="28"/>
        </w:rPr>
        <w:t xml:space="preserve">ого </w:t>
      </w:r>
      <w:r w:rsidR="002F735D" w:rsidRPr="001207C2">
        <w:rPr>
          <w:rFonts w:ascii="Times New Roman" w:hAnsi="Times New Roman" w:cs="Times New Roman"/>
          <w:sz w:val="28"/>
          <w:szCs w:val="28"/>
        </w:rPr>
        <w:t>воспитания детей, их познавательное развитие.</w:t>
      </w:r>
    </w:p>
    <w:p w:rsidR="00F57FD4" w:rsidRDefault="003C5535" w:rsidP="00F766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следует отметить, что в результате сенсорного воспитания дети овладели способами чувственного поз</w:t>
      </w:r>
      <w:r w:rsidR="008A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нания мира, наглядно – образным </w:t>
      </w:r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мышлением, произошло совершенствование всех видов детской деятельности, начала формироваться самостоятельность в познавательной </w:t>
      </w:r>
      <w:r w:rsid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практической деятельности. Становится очевидным, что, создавая условия для формирования сенсорного опыта, решается важнейшая задача своевременного и полноценного развития ребенка.</w:t>
      </w:r>
    </w:p>
    <w:p w:rsidR="003C5535" w:rsidRPr="00F57FD4" w:rsidRDefault="003C5535" w:rsidP="00F766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BD1597" w:rsidRDefault="003C5535" w:rsidP="00F766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Воспитание сенсорной к</w:t>
      </w:r>
      <w:r w:rsidR="00F26CB8"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ребенка от рождения</w:t>
      </w:r>
      <w:r w:rsidR="00BD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26CB8"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CB8"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– М.: Просвещение, 1988. – 144с.</w:t>
      </w:r>
    </w:p>
    <w:p w:rsidR="00BD1597" w:rsidRDefault="003C5535" w:rsidP="00F766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Дидактические игры и упражнения по сенсорному воспитанию дошкольников</w:t>
      </w:r>
      <w:proofErr w:type="gramStart"/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Л.А. </w:t>
      </w:r>
      <w:proofErr w:type="spellStart"/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Просвещение,1978. – 96с.</w:t>
      </w:r>
    </w:p>
    <w:p w:rsidR="003C5535" w:rsidRPr="001207C2" w:rsidRDefault="00F26CB8" w:rsidP="00F766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5535"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детей раннего возраста в условиях вариативного дошкольного образования</w:t>
      </w:r>
      <w:proofErr w:type="gramStart"/>
      <w:r w:rsidR="003C5535"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="003C5535"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Т.Н. </w:t>
      </w:r>
      <w:proofErr w:type="spellStart"/>
      <w:r w:rsidR="003C5535"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Дороновой</w:t>
      </w:r>
      <w:proofErr w:type="spellEnd"/>
      <w:r w:rsidR="003C5535"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>., Т.И. Ерофеева. М.: Обруч, 2010.</w:t>
      </w:r>
      <w:r w:rsid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C5535" w:rsidRPr="001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304с.</w:t>
      </w:r>
    </w:p>
    <w:sectPr w:rsidR="003C5535" w:rsidRPr="001207C2" w:rsidSect="0046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1F5F"/>
    <w:rsid w:val="00011126"/>
    <w:rsid w:val="000166C7"/>
    <w:rsid w:val="00080E54"/>
    <w:rsid w:val="0011390B"/>
    <w:rsid w:val="001207C2"/>
    <w:rsid w:val="00150A9A"/>
    <w:rsid w:val="00207AB1"/>
    <w:rsid w:val="002D1F5F"/>
    <w:rsid w:val="002F735D"/>
    <w:rsid w:val="00335A7C"/>
    <w:rsid w:val="00352B15"/>
    <w:rsid w:val="00352FD1"/>
    <w:rsid w:val="003C1FE3"/>
    <w:rsid w:val="003C5535"/>
    <w:rsid w:val="003F0EEB"/>
    <w:rsid w:val="00414477"/>
    <w:rsid w:val="00431210"/>
    <w:rsid w:val="00461F8B"/>
    <w:rsid w:val="004C33C3"/>
    <w:rsid w:val="00550D2E"/>
    <w:rsid w:val="00554CBF"/>
    <w:rsid w:val="0056631E"/>
    <w:rsid w:val="005B6D88"/>
    <w:rsid w:val="0069195F"/>
    <w:rsid w:val="00742866"/>
    <w:rsid w:val="00747150"/>
    <w:rsid w:val="0075251E"/>
    <w:rsid w:val="00777E30"/>
    <w:rsid w:val="00851A18"/>
    <w:rsid w:val="008A2F6C"/>
    <w:rsid w:val="008F26BC"/>
    <w:rsid w:val="00927A82"/>
    <w:rsid w:val="00A723E6"/>
    <w:rsid w:val="00AB17A6"/>
    <w:rsid w:val="00AC51A8"/>
    <w:rsid w:val="00B027B8"/>
    <w:rsid w:val="00BD1597"/>
    <w:rsid w:val="00BD594F"/>
    <w:rsid w:val="00C65805"/>
    <w:rsid w:val="00CC483A"/>
    <w:rsid w:val="00E7243D"/>
    <w:rsid w:val="00E903D0"/>
    <w:rsid w:val="00EE72E5"/>
    <w:rsid w:val="00F26CB8"/>
    <w:rsid w:val="00F57FD4"/>
    <w:rsid w:val="00F7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3D"/>
    <w:rPr>
      <w:rFonts w:ascii="Tahoma" w:hAnsi="Tahoma" w:cs="Tahoma"/>
      <w:sz w:val="16"/>
      <w:szCs w:val="16"/>
    </w:rPr>
  </w:style>
  <w:style w:type="character" w:customStyle="1" w:styleId="nokern">
    <w:name w:val="nokern"/>
    <w:basedOn w:val="a0"/>
    <w:rsid w:val="00150A9A"/>
  </w:style>
  <w:style w:type="paragraph" w:styleId="a5">
    <w:name w:val="Normal (Web)"/>
    <w:basedOn w:val="a"/>
    <w:uiPriority w:val="99"/>
    <w:semiHidden/>
    <w:unhideWhenUsed/>
    <w:rsid w:val="003C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9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36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8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3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10691-AD13-440E-B99D-2AC5DC99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Рипсиме Карапетян</dc:creator>
  <cp:keywords/>
  <dc:description/>
  <cp:lastModifiedBy>Детский сад-399</cp:lastModifiedBy>
  <cp:revision>28</cp:revision>
  <dcterms:created xsi:type="dcterms:W3CDTF">2014-12-24T21:28:00Z</dcterms:created>
  <dcterms:modified xsi:type="dcterms:W3CDTF">2019-02-11T09:44:00Z</dcterms:modified>
</cp:coreProperties>
</file>