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77" w:rsidRPr="009A2B79" w:rsidRDefault="006A7977" w:rsidP="009A2B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2B79">
        <w:rPr>
          <w:rFonts w:ascii="Times New Roman" w:hAnsi="Times New Roman" w:cs="Times New Roman"/>
          <w:b/>
          <w:sz w:val="32"/>
          <w:szCs w:val="32"/>
        </w:rPr>
        <w:t>Организация проектной деятельности в рамках ФГОС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 xml:space="preserve">Автор: воспитатель </w:t>
      </w:r>
      <w:r w:rsidR="009A2B79">
        <w:rPr>
          <w:rFonts w:ascii="Times New Roman" w:hAnsi="Times New Roman" w:cs="Times New Roman"/>
          <w:sz w:val="28"/>
          <w:szCs w:val="28"/>
        </w:rPr>
        <w:t>Ревягина Ирина Дмитриевна</w:t>
      </w:r>
      <w:r w:rsidRPr="009A2B79">
        <w:rPr>
          <w:rFonts w:ascii="Times New Roman" w:hAnsi="Times New Roman" w:cs="Times New Roman"/>
          <w:sz w:val="28"/>
          <w:szCs w:val="28"/>
        </w:rPr>
        <w:t>.</w:t>
      </w:r>
    </w:p>
    <w:p w:rsidR="006A7977" w:rsidRPr="009A2B79" w:rsidRDefault="009A2B79" w:rsidP="006A7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Школа 1383 Москва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современного образования, в соответствии с нормативно-правовыми документами </w:t>
      </w:r>
      <w:r w:rsidR="009A2B79" w:rsidRPr="009A2B79">
        <w:rPr>
          <w:rFonts w:ascii="Times New Roman" w:hAnsi="Times New Roman" w:cs="Times New Roman"/>
          <w:sz w:val="28"/>
          <w:szCs w:val="28"/>
        </w:rPr>
        <w:t>(Законе</w:t>
      </w:r>
      <w:r w:rsidRPr="009A2B79">
        <w:rPr>
          <w:rFonts w:ascii="Times New Roman" w:hAnsi="Times New Roman" w:cs="Times New Roman"/>
          <w:sz w:val="28"/>
          <w:szCs w:val="28"/>
        </w:rPr>
        <w:t xml:space="preserve"> РФ «Об образовании в РФ», национальной доктрине образования в РФ, концепции модернизации российского образования, ФГОС) образовательное учреждение должно: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• обеспечить условия для самоопределения и самореализации личности;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• обеспечить индивидуальный подход для каждого ребенка;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• реализовать право ребенка на свободный выбор деятельности, мнений и суждений;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• помнить, что ребенок активный участник педагогического процесса;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• привлекать детей к занятиям без психологического принуждения, опираться на их интерес, учитывая их социальный опыт;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• обеспечить эмоционально-личностное и социально-нравственное развитие ребенка, сохранить и укрепить здоровье детей.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 xml:space="preserve">Поэтому необходимы новые наиболее эффективные пути и средства решения поставленных задач перед образовательным учреждением и нами — педагогами. Сегодня одним из наиболее ярких, развивающих, интересных, значимых методов, как для взрослых, так и для детей, является проектная деятельность. По определению профессора У.Х. </w:t>
      </w:r>
      <w:proofErr w:type="spellStart"/>
      <w:r w:rsidRPr="009A2B79">
        <w:rPr>
          <w:rFonts w:ascii="Times New Roman" w:hAnsi="Times New Roman" w:cs="Times New Roman"/>
          <w:sz w:val="28"/>
          <w:szCs w:val="28"/>
        </w:rPr>
        <w:t>Киллпатрика</w:t>
      </w:r>
      <w:proofErr w:type="spellEnd"/>
      <w:r w:rsidRPr="009A2B79">
        <w:rPr>
          <w:rFonts w:ascii="Times New Roman" w:hAnsi="Times New Roman" w:cs="Times New Roman"/>
          <w:sz w:val="28"/>
          <w:szCs w:val="28"/>
        </w:rPr>
        <w:t>, который разработал «Проектную систему обучения», «метод проектов», «Проект — есть всякое действие, совершаемое от всего сердца и с определенной целью».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 xml:space="preserve">Проект – это способ достижения дидактической цели через детальную разработку проблемы, лично значимой для ребенка, которая должна завершиться практическим результатом, оформленным в виде конечного продукта (Е.С. </w:t>
      </w:r>
      <w:proofErr w:type="spellStart"/>
      <w:r w:rsidRPr="009A2B79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9A2B79">
        <w:rPr>
          <w:rFonts w:ascii="Times New Roman" w:hAnsi="Times New Roman" w:cs="Times New Roman"/>
          <w:sz w:val="28"/>
          <w:szCs w:val="28"/>
        </w:rPr>
        <w:t>).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 xml:space="preserve">В результате проектной деятельности, дети становятся активными участниками воспитательного процесса. Это дает возможность познать себя, не ощущая «давления» взрослых. Опыт самостоятельной деятельности развивает в детях уверенность в своих силах, снижает тревожность при столкновении с проблемами, создает привычку самостоятельно искать пути решения. Если ребенок не приобретает положительного опыта творческой деятельности, то в зрелом возрасте у него может сформироваться убеждение, </w:t>
      </w:r>
      <w:r w:rsidRPr="009A2B79">
        <w:rPr>
          <w:rFonts w:ascii="Times New Roman" w:hAnsi="Times New Roman" w:cs="Times New Roman"/>
          <w:sz w:val="28"/>
          <w:szCs w:val="28"/>
        </w:rPr>
        <w:lastRenderedPageBreak/>
        <w:t>что это направление развития ему недоступно. А ведь именно через творческие способности человек может наиболее полно раскрыться как личность. Современное общество предъявляет большие требования к таким качествам личности, как креативность, способность к саморазвитию.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 xml:space="preserve">Коллективные переживания, а также радость от успеха, гордость от одобрения взрослых сближает детей друг с другом, способствует улучшению микроклимата в группе. Проектная деятельность позволяет любой коллектив превратить в сплоченную команду, где каждый ребенок чувствует себя нужным в решении важной задачи. Считаю, что проектную деятельность можно </w:t>
      </w:r>
      <w:r w:rsidR="009A2B79" w:rsidRPr="009A2B79">
        <w:rPr>
          <w:rFonts w:ascii="Times New Roman" w:hAnsi="Times New Roman" w:cs="Times New Roman"/>
          <w:sz w:val="28"/>
          <w:szCs w:val="28"/>
        </w:rPr>
        <w:t>представить,</w:t>
      </w:r>
      <w:r w:rsidRPr="009A2B79">
        <w:rPr>
          <w:rFonts w:ascii="Times New Roman" w:hAnsi="Times New Roman" w:cs="Times New Roman"/>
          <w:sz w:val="28"/>
          <w:szCs w:val="28"/>
        </w:rPr>
        <w:t xml:space="preserve"> как способ организации педагогического процесса, основанный на взаимодействии педагогов, воспитанников и родителей.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Привлечение родителей в проектную деятельность имеет большую ценность: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• они становятся активными участниками процесса обучения своих детей, папы и мамы чувствуют себя «хорошими родителями», поскольку вносят свой вклад в обучение и приобретают все новые умения.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• развивается более глубокое понимание процесса обучения детей дошкольного возраста.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Основной целью проектного метода в детском саду является: развитие свободной творческой личности. Основными задачами по достижению цели являются: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Задачи развития: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• обеспечение психологического благополучия и здоровья детей;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• развитие познавательных способностей детей;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• развитие творческого воображения;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• развитие творческого мышления;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• развитие коммуникативных навыков.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• Развитие речи детей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Задачи исследовательской деятельности (они специфичны для каждого возраста).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В старшем возрасте это: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• формирование предпосылок поисковой деятельности, интеллектуальной инициативы;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• развитие умений определять возможные методы решения проблемы с помощью взрослого, а затем и самостоятельно;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lastRenderedPageBreak/>
        <w:t>• формирование умения применять данные методы с использованием различных вариантов;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• развитие умения вести конструктивную беседу в процессе совместной исследовательской деятельности.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 xml:space="preserve">• </w:t>
      </w:r>
      <w:r w:rsidR="009A2B79" w:rsidRPr="009A2B79">
        <w:rPr>
          <w:rFonts w:ascii="Times New Roman" w:hAnsi="Times New Roman" w:cs="Times New Roman"/>
          <w:sz w:val="28"/>
          <w:szCs w:val="28"/>
        </w:rPr>
        <w:t>в</w:t>
      </w:r>
      <w:r w:rsidRPr="009A2B79">
        <w:rPr>
          <w:rFonts w:ascii="Times New Roman" w:hAnsi="Times New Roman" w:cs="Times New Roman"/>
          <w:sz w:val="28"/>
          <w:szCs w:val="28"/>
        </w:rPr>
        <w:t xml:space="preserve"> своей работе с детьми я использую метод проектов и исследовательскую деятельность.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Метод проектов всегда ориентирован на самостоятельную деятельность детей — индивидуальную, парную, групповую, которую ребята выполняют в течение определенного отрезка времени. Метод проектов всегда предполагает решение какой-то проблемы, предусматривающей, с одной стороны, использование разнообразных методов, средств обучения, а с другой – интегрирование различных знаний, умений.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Проектная деятельность имеет огромный развивающий потенциал. Главное его достоинство заключается в том, что оно дает детям реальные представления о различных сторонах изучаемого объекта, о его взаимоотношениях с другими объектами и средой обитания.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Для решения задач, поставленных в проектах, я привлекала к работе родителей, которые с удовольствием ищут решения вместе с детьми, помогают в организации развивающей среды в группе, активно участвуют в подготовке и проведении проектов.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На данном возрастном этапе дети активно интересуются изменениями в окружающей действительности. Поэтому мною были применены методы наблюдения и демонстрации, экспериментирования, опытов. В процессе работы дети с удовольствием рассматривали предметы, выявляли основные признаки, замечали изменения в процессе экспериментирования и проведения опытов, и рассказывали об этом. Дети фиксировали выводы, делали зарисовки опытов в дневнике наблюдений. Кроме этого дети совместно с родителями уже дома продолжали экспериментировать, закреплять знания, полученные в детском саду.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 xml:space="preserve">Для более полного усвоения материала мною были изготовлены дидактические игры, проведены словесные игры, изучена художественная литература, энциклопедии по темам проектов, проведены подвижные игры, пальчиковая гимнастика, </w:t>
      </w:r>
      <w:r w:rsidR="009A2B79" w:rsidRPr="009A2B79">
        <w:rPr>
          <w:rFonts w:ascii="Times New Roman" w:hAnsi="Times New Roman" w:cs="Times New Roman"/>
          <w:sz w:val="28"/>
          <w:szCs w:val="28"/>
        </w:rPr>
        <w:t>физ. минутки,</w:t>
      </w:r>
      <w:r w:rsidRPr="009A2B79">
        <w:rPr>
          <w:rFonts w:ascii="Times New Roman" w:hAnsi="Times New Roman" w:cs="Times New Roman"/>
          <w:sz w:val="28"/>
          <w:szCs w:val="28"/>
        </w:rPr>
        <w:t xml:space="preserve"> при помощи которых закреплялись и углублялись знания дошкольников. 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 xml:space="preserve">Речь и общение сопровождают все виды деятельности детей (игровую, трудовую, познавательно-исследовательскую, продуктивную, музыкально-художественную, чтение) и являются их неотъемлемой частью. Поэтому у </w:t>
      </w:r>
      <w:r w:rsidRPr="009A2B79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воспитателя имеются огромные возможности для постоянной работы над развитием речи детей в рамках любого </w:t>
      </w:r>
      <w:proofErr w:type="spellStart"/>
      <w:r w:rsidRPr="009A2B79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9A2B79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Мною были реализованы групповые проекты: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Краткосрочный исследовательский, познавательный, практический, творческий проект «</w:t>
      </w:r>
      <w:r w:rsidR="009A2B79">
        <w:rPr>
          <w:rFonts w:ascii="Times New Roman" w:hAnsi="Times New Roman" w:cs="Times New Roman"/>
          <w:sz w:val="28"/>
          <w:szCs w:val="28"/>
        </w:rPr>
        <w:t>Мой город</w:t>
      </w:r>
      <w:r w:rsidRPr="009A2B79">
        <w:rPr>
          <w:rFonts w:ascii="Times New Roman" w:hAnsi="Times New Roman" w:cs="Times New Roman"/>
          <w:sz w:val="28"/>
          <w:szCs w:val="28"/>
        </w:rPr>
        <w:t>».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Долгосрочный познавательный, исследовательский, практический, творческий проект «</w:t>
      </w:r>
      <w:r w:rsidR="009A2B79">
        <w:rPr>
          <w:rFonts w:ascii="Times New Roman" w:hAnsi="Times New Roman" w:cs="Times New Roman"/>
          <w:sz w:val="28"/>
          <w:szCs w:val="28"/>
        </w:rPr>
        <w:t>Умный малыш</w:t>
      </w:r>
      <w:r w:rsidRPr="009A2B79">
        <w:rPr>
          <w:rFonts w:ascii="Times New Roman" w:hAnsi="Times New Roman" w:cs="Times New Roman"/>
          <w:sz w:val="28"/>
          <w:szCs w:val="28"/>
        </w:rPr>
        <w:t>».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Долгосрочный познавательный, исследовательский, практический проект в средней группе «Огород на подоконнике».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Долгосрочный исследовательский, познавательный, практичес</w:t>
      </w:r>
      <w:r w:rsidR="009A2B79">
        <w:rPr>
          <w:rFonts w:ascii="Times New Roman" w:hAnsi="Times New Roman" w:cs="Times New Roman"/>
          <w:sz w:val="28"/>
          <w:szCs w:val="28"/>
        </w:rPr>
        <w:t>кий, творческий проект «Волшебный мир природы</w:t>
      </w:r>
      <w:r w:rsidRPr="009A2B79">
        <w:rPr>
          <w:rFonts w:ascii="Times New Roman" w:hAnsi="Times New Roman" w:cs="Times New Roman"/>
          <w:sz w:val="28"/>
          <w:szCs w:val="28"/>
        </w:rPr>
        <w:t>».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 xml:space="preserve">В нашем ДОУ </w:t>
      </w:r>
      <w:r w:rsidR="009A2B79">
        <w:rPr>
          <w:rFonts w:ascii="Times New Roman" w:hAnsi="Times New Roman" w:cs="Times New Roman"/>
          <w:sz w:val="28"/>
          <w:szCs w:val="28"/>
        </w:rPr>
        <w:t>а</w:t>
      </w:r>
      <w:r w:rsidRPr="009A2B79">
        <w:rPr>
          <w:rFonts w:ascii="Times New Roman" w:hAnsi="Times New Roman" w:cs="Times New Roman"/>
          <w:sz w:val="28"/>
          <w:szCs w:val="28"/>
        </w:rPr>
        <w:t>ктивная работа с родителями привела к тому, что они не только стали средством информации и поддержки ребенка, но и сами активно включились в проектную деятельность, а также обогатили свой педагогический опыт, испытали чувство сопричастности и удовлетворения от совместной с детьми работы.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Вместе с детьми и родителями был подготовлен «Огород на подоконнике», проведены выставки рисунков и поделок «</w:t>
      </w:r>
      <w:proofErr w:type="spellStart"/>
      <w:r w:rsidR="009A2B79">
        <w:rPr>
          <w:rFonts w:ascii="Times New Roman" w:hAnsi="Times New Roman" w:cs="Times New Roman"/>
          <w:sz w:val="28"/>
          <w:szCs w:val="28"/>
        </w:rPr>
        <w:t>экокаленарь</w:t>
      </w:r>
      <w:proofErr w:type="spellEnd"/>
      <w:r w:rsidR="009A2B79">
        <w:rPr>
          <w:rFonts w:ascii="Times New Roman" w:hAnsi="Times New Roman" w:cs="Times New Roman"/>
          <w:sz w:val="28"/>
          <w:szCs w:val="28"/>
        </w:rPr>
        <w:t xml:space="preserve"> 2020</w:t>
      </w:r>
      <w:r w:rsidRPr="009A2B79">
        <w:rPr>
          <w:rFonts w:ascii="Times New Roman" w:hAnsi="Times New Roman" w:cs="Times New Roman"/>
          <w:sz w:val="28"/>
          <w:szCs w:val="28"/>
        </w:rPr>
        <w:t>», «</w:t>
      </w:r>
      <w:r w:rsidR="009A2B79">
        <w:rPr>
          <w:rFonts w:ascii="Times New Roman" w:hAnsi="Times New Roman" w:cs="Times New Roman"/>
          <w:sz w:val="28"/>
          <w:szCs w:val="28"/>
        </w:rPr>
        <w:t>пчела и человек</w:t>
      </w:r>
      <w:r w:rsidRPr="009A2B79">
        <w:rPr>
          <w:rFonts w:ascii="Times New Roman" w:hAnsi="Times New Roman" w:cs="Times New Roman"/>
          <w:sz w:val="28"/>
          <w:szCs w:val="28"/>
        </w:rPr>
        <w:t>», создан фотоальбом «Я и моя семья», создан макет «</w:t>
      </w:r>
      <w:r w:rsidR="009A2B79">
        <w:rPr>
          <w:rFonts w:ascii="Times New Roman" w:hAnsi="Times New Roman" w:cs="Times New Roman"/>
          <w:sz w:val="28"/>
          <w:szCs w:val="28"/>
        </w:rPr>
        <w:t>мой город</w:t>
      </w:r>
      <w:r w:rsidRPr="009A2B79">
        <w:rPr>
          <w:rFonts w:ascii="Times New Roman" w:hAnsi="Times New Roman" w:cs="Times New Roman"/>
          <w:sz w:val="28"/>
          <w:szCs w:val="28"/>
        </w:rPr>
        <w:t>», дети участвовали в творческих конкурсах различных уровней, где получили призовые места.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В процессе некоторых проектов были проведены тематические развлечения, творческие гостиные, встречи с интересными людьми, организовывались экскурсии, которые подводили итог нашей совместной деятельности.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Основные этапы работы над проектами: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 xml:space="preserve">Целеполагание: 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• помогаю ребенку выбрать наиболее актуальную и посильную для него задачу на определенный отрезок времени;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• использование модели 4-ех вопросов: Что я знаю по этой теме? Что я хочу еще знать? Что нужно сделать, чтобы узнать? Где можно это узнать?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Разработка проекта – план деятельности по достижению цели по запросу детей;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Выполнение проекта – практическая часть;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Подведение итогов — определение задач для новых проектов.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lastRenderedPageBreak/>
        <w:t>Проекты классифицируются по разным основаниям. Охарактеризую их основные виды.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1. Виды проектов по предметно-содержательной области: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A2B79">
        <w:rPr>
          <w:rFonts w:ascii="Times New Roman" w:hAnsi="Times New Roman" w:cs="Times New Roman"/>
          <w:sz w:val="28"/>
          <w:szCs w:val="28"/>
        </w:rPr>
        <w:t>монопроекты</w:t>
      </w:r>
      <w:proofErr w:type="spellEnd"/>
      <w:r w:rsidRPr="009A2B79">
        <w:rPr>
          <w:rFonts w:ascii="Times New Roman" w:hAnsi="Times New Roman" w:cs="Times New Roman"/>
          <w:sz w:val="28"/>
          <w:szCs w:val="28"/>
        </w:rPr>
        <w:t xml:space="preserve"> (содержание проектов ограничивается рамками одной образовательной области, цель и задачи имеют направленность на комплексное решение ее основных задач;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• решение других задач, интегрированных в проект, имеют второстепенное значение);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A2B7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9A2B79">
        <w:rPr>
          <w:rFonts w:ascii="Times New Roman" w:hAnsi="Times New Roman" w:cs="Times New Roman"/>
          <w:sz w:val="28"/>
          <w:szCs w:val="28"/>
        </w:rPr>
        <w:t xml:space="preserve"> (интегрированные) проекты (содержание проектов и решаемые задачи относятся к разным образовательным областям программы).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2. Виды проектов по доминирующей детской деятельности: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• творческо-игровые (с элементами творческих игр, когда дети входят в образ персонажей сказки и по-своему решают поставленные проблемы);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A2B79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Pr="009A2B79">
        <w:rPr>
          <w:rFonts w:ascii="Times New Roman" w:hAnsi="Times New Roman" w:cs="Times New Roman"/>
          <w:sz w:val="28"/>
          <w:szCs w:val="28"/>
        </w:rPr>
        <w:t>-творческие (в них дети исследуют, экспериментируют, анализируют, а результаты выдают в виде дневников наблюдений, исследовательских карт, коллажей по результатам экспериментов);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• информационно-практические (в них дети осваивают новую информацию и используют ее в создании различных предметов, которые могут быть использованы в реальной жизни, оформлении группы, подготовке к сюжетно-ролевой игре, во взаимодействии с детьми младших групп и т.п.);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• творческие продуктивные (оформление результата в виде детского праздника, ролевой или театрализованной игры).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3. Виды проектов по количеству участников: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• индивидуальные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• парные (объединение двоих детей или ребенка и родителя);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• групповые (организуется небольшая подгруппа детей-участников, иногда – совместно с их родителями);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• коллективные (в проекте участвуют все дети группы);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• массовые.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4. По длительности реализации: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• краткосрочные (мини-проекты, включающие 2 – 3 образовательные ситуации и длящиеся 2 – 3 дня; характерны для младших групп);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lastRenderedPageBreak/>
        <w:t>• проекты среднесрочные (проводятся на протяжении 1 – 2 недель, преимущественно в средней группе);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• длительные проекты (длятся от месяца и до года, предполагают постепенное пополнение материалов конечного продукта).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 xml:space="preserve">Показателем эффективности внедрения метода проектирования в </w:t>
      </w:r>
      <w:proofErr w:type="spellStart"/>
      <w:r w:rsidRPr="009A2B7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A2B79">
        <w:rPr>
          <w:rFonts w:ascii="Times New Roman" w:hAnsi="Times New Roman" w:cs="Times New Roman"/>
          <w:sz w:val="28"/>
          <w:szCs w:val="28"/>
        </w:rPr>
        <w:t>-образовательную работу ДОУ я считаю: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 xml:space="preserve">• высокую степень развития любознательности детей, их познавательной активности, </w:t>
      </w:r>
      <w:proofErr w:type="spellStart"/>
      <w:r w:rsidRPr="009A2B79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9A2B79">
        <w:rPr>
          <w:rFonts w:ascii="Times New Roman" w:hAnsi="Times New Roman" w:cs="Times New Roman"/>
          <w:sz w:val="28"/>
          <w:szCs w:val="28"/>
        </w:rPr>
        <w:t>, самостоятельности;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• повышение готовности детей к восприятию нового материала;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• активное участие родителей в жизни ДОУ.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Дети к концу внедрения проекта: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• умеют видеть проблему и задавать вопросы;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• умеют доказывать;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• делают выводы и рассуждают;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• высказывают предположения и строят планы по их проверке.</w:t>
      </w:r>
    </w:p>
    <w:p w:rsidR="006A7977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>Выводы.</w:t>
      </w:r>
    </w:p>
    <w:p w:rsidR="008655C8" w:rsidRPr="009A2B79" w:rsidRDefault="006A7977" w:rsidP="006A7977">
      <w:pPr>
        <w:rPr>
          <w:rFonts w:ascii="Times New Roman" w:hAnsi="Times New Roman" w:cs="Times New Roman"/>
          <w:sz w:val="28"/>
          <w:szCs w:val="28"/>
        </w:rPr>
      </w:pPr>
      <w:r w:rsidRPr="009A2B79">
        <w:rPr>
          <w:rFonts w:ascii="Times New Roman" w:hAnsi="Times New Roman" w:cs="Times New Roman"/>
          <w:sz w:val="28"/>
          <w:szCs w:val="28"/>
        </w:rPr>
        <w:t xml:space="preserve">Как показала практика, </w:t>
      </w:r>
      <w:proofErr w:type="spellStart"/>
      <w:r w:rsidRPr="009A2B79">
        <w:rPr>
          <w:rFonts w:ascii="Times New Roman" w:hAnsi="Times New Roman" w:cs="Times New Roman"/>
          <w:sz w:val="28"/>
          <w:szCs w:val="28"/>
        </w:rPr>
        <w:t>пр</w:t>
      </w:r>
      <w:bookmarkStart w:id="0" w:name="_GoBack"/>
      <w:bookmarkEnd w:id="0"/>
      <w:r w:rsidRPr="009A2B79">
        <w:rPr>
          <w:rFonts w:ascii="Times New Roman" w:hAnsi="Times New Roman" w:cs="Times New Roman"/>
          <w:sz w:val="28"/>
          <w:szCs w:val="28"/>
        </w:rPr>
        <w:t>оектно</w:t>
      </w:r>
      <w:proofErr w:type="spellEnd"/>
      <w:r w:rsidRPr="009A2B79">
        <w:rPr>
          <w:rFonts w:ascii="Times New Roman" w:hAnsi="Times New Roman" w:cs="Times New Roman"/>
          <w:sz w:val="28"/>
          <w:szCs w:val="28"/>
        </w:rPr>
        <w:t xml:space="preserve"> – исследовательская деятельность очень актуальна и эффективна. Сочетание различных видов детской деятельности во взаимодействии взрослых и детей в одном целом – проекте, закрепляет навыки воспитанников, помогает им открывать и познавать окружающую действительность гораздо быстрее и глубже. Опираясь на полученные в ходе </w:t>
      </w:r>
      <w:proofErr w:type="spellStart"/>
      <w:r w:rsidRPr="009A2B79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Pr="009A2B79">
        <w:rPr>
          <w:rFonts w:ascii="Times New Roman" w:hAnsi="Times New Roman" w:cs="Times New Roman"/>
          <w:sz w:val="28"/>
          <w:szCs w:val="28"/>
        </w:rPr>
        <w:t xml:space="preserve"> – исследовательской деятельности знания детей, их наблюдения, впечатления; ориентируясь на личный опыт ребенка, я стараюсь создать атмосферу сотворчества. Ведь только заинтересовав каждого ребенка конкретным творческим делом, поддерживая детскую любознательность и инициативу, можно решить любую проблему. Эффективность такого подхода заключается еще и в том, что он дает возможность дошкольнику самому исследовать и экспериментировать, поддерживать его любознательность и интерес к проблеме, а также применять полученные знания в той или иной деятельности.</w:t>
      </w:r>
    </w:p>
    <w:sectPr w:rsidR="008655C8" w:rsidRPr="009A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7D"/>
    <w:rsid w:val="006A7977"/>
    <w:rsid w:val="008655C8"/>
    <w:rsid w:val="009A2B79"/>
    <w:rsid w:val="00E3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17C1"/>
  <w15:chartTrackingRefBased/>
  <w15:docId w15:val="{489E8148-3329-476C-9CA2-D21F31B4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Ревягин</dc:creator>
  <cp:keywords/>
  <dc:description/>
  <cp:lastModifiedBy>Владимир Ревягин</cp:lastModifiedBy>
  <cp:revision>4</cp:revision>
  <dcterms:created xsi:type="dcterms:W3CDTF">2019-10-06T07:23:00Z</dcterms:created>
  <dcterms:modified xsi:type="dcterms:W3CDTF">2019-10-06T07:46:00Z</dcterms:modified>
</cp:coreProperties>
</file>